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theme/themeOverride9.xml" ContentType="application/vnd.openxmlformats-officedocument.themeOverrid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theme/themeOverride10.xml" ContentType="application/vnd.openxmlformats-officedocument.themeOverrid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theme/themeOverride12.xml" ContentType="application/vnd.openxmlformats-officedocument.themeOverrid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theme/themeOverride13.xml" ContentType="application/vnd.openxmlformats-officedocument.themeOverrid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theme/themeOverride14.xml" ContentType="application/vnd.openxmlformats-officedocument.themeOverrid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theme/themeOverride15.xml" ContentType="application/vnd.openxmlformats-officedocument.themeOverrid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theme/themeOverride16.xml" ContentType="application/vnd.openxmlformats-officedocument.themeOverrid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theme/themeOverride17.xml" ContentType="application/vnd.openxmlformats-officedocument.themeOverrid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theme/themeOverride18.xml" ContentType="application/vnd.openxmlformats-officedocument.themeOverrid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theme/themeOverride19.xml" ContentType="application/vnd.openxmlformats-officedocument.themeOverrid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theme/themeOverride20.xml" ContentType="application/vnd.openxmlformats-officedocument.themeOverride+xml"/>
  <Override PartName="/word/charts/chart21.xml" ContentType="application/vnd.openxmlformats-officedocument.drawingml.chart+xml"/>
  <Override PartName="/word/charts/style21.xml" ContentType="application/vnd.ms-office.chartstyle+xml"/>
  <Override PartName="/word/charts/colors21.xml" ContentType="application/vnd.ms-office.chartcolorstyle+xml"/>
  <Override PartName="/word/theme/themeOverride21.xml" ContentType="application/vnd.openxmlformats-officedocument.themeOverride+xml"/>
  <Override PartName="/word/charts/chart22.xml" ContentType="application/vnd.openxmlformats-officedocument.drawingml.chart+xml"/>
  <Override PartName="/word/charts/style22.xml" ContentType="application/vnd.ms-office.chartstyle+xml"/>
  <Override PartName="/word/charts/colors22.xml" ContentType="application/vnd.ms-office.chartcolorstyle+xml"/>
  <Override PartName="/word/theme/themeOverride22.xml" ContentType="application/vnd.openxmlformats-officedocument.themeOverride+xml"/>
  <Override PartName="/word/charts/chart23.xml" ContentType="application/vnd.openxmlformats-officedocument.drawingml.chart+xml"/>
  <Override PartName="/word/charts/style23.xml" ContentType="application/vnd.ms-office.chartstyle+xml"/>
  <Override PartName="/word/charts/colors23.xml" ContentType="application/vnd.ms-office.chartcolorstyle+xml"/>
  <Override PartName="/word/theme/themeOverride23.xml" ContentType="application/vnd.openxmlformats-officedocument.themeOverride+xml"/>
  <Override PartName="/word/charts/chart24.xml" ContentType="application/vnd.openxmlformats-officedocument.drawingml.chart+xml"/>
  <Override PartName="/word/charts/style24.xml" ContentType="application/vnd.ms-office.chartstyle+xml"/>
  <Override PartName="/word/charts/colors24.xml" ContentType="application/vnd.ms-office.chartcolorstyle+xml"/>
  <Override PartName="/word/theme/themeOverride24.xml" ContentType="application/vnd.openxmlformats-officedocument.themeOverride+xml"/>
  <Override PartName="/word/charts/chart25.xml" ContentType="application/vnd.openxmlformats-officedocument.drawingml.chart+xml"/>
  <Override PartName="/word/charts/style25.xml" ContentType="application/vnd.ms-office.chartstyle+xml"/>
  <Override PartName="/word/charts/colors25.xml" ContentType="application/vnd.ms-office.chartcolorstyle+xml"/>
  <Override PartName="/word/theme/themeOverride25.xml" ContentType="application/vnd.openxmlformats-officedocument.themeOverride+xml"/>
  <Override PartName="/word/charts/chart26.xml" ContentType="application/vnd.openxmlformats-officedocument.drawingml.chart+xml"/>
  <Override PartName="/word/charts/style26.xml" ContentType="application/vnd.ms-office.chartstyle+xml"/>
  <Override PartName="/word/charts/colors26.xml" ContentType="application/vnd.ms-office.chartcolorstyle+xml"/>
  <Override PartName="/word/theme/themeOverride26.xml" ContentType="application/vnd.openxmlformats-officedocument.themeOverride+xml"/>
  <Override PartName="/word/charts/chart27.xml" ContentType="application/vnd.openxmlformats-officedocument.drawingml.chart+xml"/>
  <Override PartName="/word/charts/style27.xml" ContentType="application/vnd.ms-office.chartstyle+xml"/>
  <Override PartName="/word/charts/colors27.xml" ContentType="application/vnd.ms-office.chartcolorstyle+xml"/>
  <Override PartName="/word/theme/themeOverride27.xml" ContentType="application/vnd.openxmlformats-officedocument.themeOverride+xml"/>
  <Override PartName="/word/charts/chart28.xml" ContentType="application/vnd.openxmlformats-officedocument.drawingml.chart+xml"/>
  <Override PartName="/word/charts/style28.xml" ContentType="application/vnd.ms-office.chartstyle+xml"/>
  <Override PartName="/word/charts/colors28.xml" ContentType="application/vnd.ms-office.chartcolorstyle+xml"/>
  <Override PartName="/word/theme/themeOverride28.xml" ContentType="application/vnd.openxmlformats-officedocument.themeOverride+xml"/>
  <Override PartName="/word/charts/chart29.xml" ContentType="application/vnd.openxmlformats-officedocument.drawingml.chart+xml"/>
  <Override PartName="/word/charts/style29.xml" ContentType="application/vnd.ms-office.chartstyle+xml"/>
  <Override PartName="/word/charts/colors29.xml" ContentType="application/vnd.ms-office.chartcolorstyle+xml"/>
  <Override PartName="/word/theme/themeOverride29.xml" ContentType="application/vnd.openxmlformats-officedocument.themeOverride+xml"/>
  <Override PartName="/word/charts/chart30.xml" ContentType="application/vnd.openxmlformats-officedocument.drawingml.chart+xml"/>
  <Override PartName="/word/charts/style30.xml" ContentType="application/vnd.ms-office.chartstyle+xml"/>
  <Override PartName="/word/charts/colors30.xml" ContentType="application/vnd.ms-office.chartcolorstyle+xml"/>
  <Override PartName="/word/theme/themeOverride30.xml" ContentType="application/vnd.openxmlformats-officedocument.themeOverride+xml"/>
  <Override PartName="/word/charts/chart31.xml" ContentType="application/vnd.openxmlformats-officedocument.drawingml.chart+xml"/>
  <Override PartName="/word/charts/style31.xml" ContentType="application/vnd.ms-office.chartstyle+xml"/>
  <Override PartName="/word/charts/colors31.xml" ContentType="application/vnd.ms-office.chartcolorstyle+xml"/>
  <Override PartName="/word/theme/themeOverride31.xml" ContentType="application/vnd.openxmlformats-officedocument.themeOverride+xml"/>
  <Override PartName="/word/charts/chart32.xml" ContentType="application/vnd.openxmlformats-officedocument.drawingml.chart+xml"/>
  <Override PartName="/word/charts/style32.xml" ContentType="application/vnd.ms-office.chartstyle+xml"/>
  <Override PartName="/word/charts/colors32.xml" ContentType="application/vnd.ms-office.chartcolorstyle+xml"/>
  <Override PartName="/word/theme/themeOverride32.xml" ContentType="application/vnd.openxmlformats-officedocument.themeOverride+xml"/>
  <Override PartName="/word/charts/chart33.xml" ContentType="application/vnd.openxmlformats-officedocument.drawingml.chart+xml"/>
  <Override PartName="/word/charts/style33.xml" ContentType="application/vnd.ms-office.chartstyle+xml"/>
  <Override PartName="/word/charts/colors33.xml" ContentType="application/vnd.ms-office.chartcolorstyle+xml"/>
  <Override PartName="/word/theme/themeOverride33.xml" ContentType="application/vnd.openxmlformats-officedocument.themeOverride+xml"/>
  <Override PartName="/word/charts/chart34.xml" ContentType="application/vnd.openxmlformats-officedocument.drawingml.chart+xml"/>
  <Override PartName="/word/charts/style34.xml" ContentType="application/vnd.ms-office.chartstyle+xml"/>
  <Override PartName="/word/charts/colors34.xml" ContentType="application/vnd.ms-office.chartcolorstyle+xml"/>
  <Override PartName="/word/theme/themeOverride34.xml" ContentType="application/vnd.openxmlformats-officedocument.themeOverride+xml"/>
  <Override PartName="/word/charts/chart35.xml" ContentType="application/vnd.openxmlformats-officedocument.drawingml.chart+xml"/>
  <Override PartName="/word/charts/style35.xml" ContentType="application/vnd.ms-office.chartstyle+xml"/>
  <Override PartName="/word/charts/colors35.xml" ContentType="application/vnd.ms-office.chartcolorstyle+xml"/>
  <Override PartName="/word/theme/themeOverride35.xml" ContentType="application/vnd.openxmlformats-officedocument.themeOverride+xml"/>
  <Override PartName="/word/charts/chart36.xml" ContentType="application/vnd.openxmlformats-officedocument.drawingml.chart+xml"/>
  <Override PartName="/word/charts/style36.xml" ContentType="application/vnd.ms-office.chartstyle+xml"/>
  <Override PartName="/word/charts/colors36.xml" ContentType="application/vnd.ms-office.chartcolorstyle+xml"/>
  <Override PartName="/word/theme/themeOverride36.xml" ContentType="application/vnd.openxmlformats-officedocument.themeOverride+xml"/>
  <Override PartName="/word/charts/chart37.xml" ContentType="application/vnd.openxmlformats-officedocument.drawingml.chart+xml"/>
  <Override PartName="/word/charts/style37.xml" ContentType="application/vnd.ms-office.chartstyle+xml"/>
  <Override PartName="/word/charts/colors37.xml" ContentType="application/vnd.ms-office.chartcolorstyle+xml"/>
  <Override PartName="/word/theme/themeOverride37.xml" ContentType="application/vnd.openxmlformats-officedocument.themeOverride+xml"/>
  <Override PartName="/word/charts/chart38.xml" ContentType="application/vnd.openxmlformats-officedocument.drawingml.chart+xml"/>
  <Override PartName="/word/charts/style38.xml" ContentType="application/vnd.ms-office.chartstyle+xml"/>
  <Override PartName="/word/charts/colors38.xml" ContentType="application/vnd.ms-office.chartcolorstyle+xml"/>
  <Override PartName="/word/theme/themeOverride38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CDF795" w14:textId="450C4959" w:rsidR="00282F42" w:rsidRPr="00B55935" w:rsidRDefault="004976C5" w:rsidP="00282F42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="00282F42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 w:rsidR="00D66D0F">
        <w:rPr>
          <w:rFonts w:ascii="Calibri" w:eastAsia="新細明體" w:hAnsi="Calibri" w:cs="Arial"/>
          <w:noProof w:val="0"/>
          <w:sz w:val="24"/>
          <w:szCs w:val="24"/>
          <w:lang w:eastAsia="ja-JP"/>
        </w:rPr>
        <w:t>#</w:t>
      </w:r>
      <w:r w:rsidR="00CA5BBD">
        <w:rPr>
          <w:rFonts w:ascii="Calibri" w:eastAsia="新細明體" w:hAnsi="Calibri" w:cs="Arial"/>
          <w:noProof w:val="0"/>
          <w:sz w:val="24"/>
          <w:szCs w:val="24"/>
          <w:lang w:eastAsia="ja-JP"/>
        </w:rPr>
        <w:t>8</w:t>
      </w:r>
      <w:r w:rsidR="001812A1">
        <w:rPr>
          <w:rFonts w:ascii="Calibri" w:eastAsia="新細明體" w:hAnsi="Calibri" w:cs="Arial"/>
          <w:noProof w:val="0"/>
          <w:sz w:val="24"/>
          <w:szCs w:val="24"/>
          <w:lang w:eastAsia="ja-JP"/>
        </w:rPr>
        <w:t>9</w:t>
      </w:r>
      <w:r w:rsidR="00CA5BBD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</w:t>
      </w:r>
      <w:r w:rsidR="00282F42"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 w:rsidR="00EC2414"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R4-18</w:t>
      </w:r>
      <w:r w:rsidR="004D51E1">
        <w:rPr>
          <w:rFonts w:ascii="Calibri" w:eastAsia="新細明體" w:hAnsi="Calibri" w:cs="Arial"/>
          <w:noProof w:val="0"/>
          <w:sz w:val="24"/>
          <w:szCs w:val="24"/>
          <w:lang w:eastAsia="ja-JP"/>
        </w:rPr>
        <w:t>1</w:t>
      </w:r>
      <w:r w:rsidR="008C7D0E">
        <w:rPr>
          <w:rFonts w:ascii="Calibri" w:eastAsia="新細明體" w:hAnsi="Calibri" w:cs="Arial"/>
          <w:noProof w:val="0"/>
          <w:sz w:val="24"/>
          <w:szCs w:val="24"/>
          <w:lang w:eastAsia="ja-JP"/>
        </w:rPr>
        <w:t>5271</w:t>
      </w:r>
    </w:p>
    <w:p w14:paraId="2BA0024C" w14:textId="40A2291C" w:rsidR="00282F42" w:rsidRPr="00B55935" w:rsidRDefault="00F9300A" w:rsidP="00282F42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  <w:szCs w:val="20"/>
          <w:lang w:val="en-GB" w:eastAsia="en-US"/>
        </w:rPr>
      </w:pPr>
      <w:r>
        <w:rPr>
          <w:rFonts w:cs="Arial"/>
          <w:b/>
          <w:lang w:eastAsia="ja-JP"/>
        </w:rPr>
        <w:t>Spokane</w:t>
      </w:r>
      <w:r w:rsidR="00282F42" w:rsidRPr="00B55935">
        <w:rPr>
          <w:rFonts w:cs="Arial"/>
          <w:b/>
          <w:lang w:eastAsia="ja-JP"/>
        </w:rPr>
        <w:t>,</w:t>
      </w:r>
      <w:r w:rsidR="004976C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US</w:t>
      </w:r>
      <w:r w:rsidR="00282F42"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Nov</w:t>
      </w:r>
      <w:r w:rsidR="00CA5BBD"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12</w:t>
      </w:r>
      <w:r w:rsidR="00CA5BBD" w:rsidRPr="001F5CF3">
        <w:rPr>
          <w:rFonts w:cs="Arial"/>
          <w:b/>
          <w:vertAlign w:val="superscript"/>
          <w:lang w:eastAsia="ja-JP"/>
        </w:rPr>
        <w:t>th</w:t>
      </w:r>
      <w:r w:rsidR="00CA5BBD">
        <w:rPr>
          <w:rFonts w:cs="Arial"/>
          <w:b/>
          <w:lang w:eastAsia="ja-JP"/>
        </w:rPr>
        <w:t xml:space="preserve"> </w:t>
      </w:r>
      <w:r w:rsidR="00282F42" w:rsidRPr="00B55935">
        <w:rPr>
          <w:rFonts w:cs="Arial"/>
          <w:b/>
          <w:lang w:eastAsia="ja-JP"/>
        </w:rPr>
        <w:t>–</w:t>
      </w:r>
      <w:r w:rsidR="00DA33F6">
        <w:rPr>
          <w:rFonts w:cs="Arial"/>
          <w:b/>
          <w:lang w:eastAsia="ja-JP"/>
        </w:rPr>
        <w:t>1</w:t>
      </w:r>
      <w:r>
        <w:rPr>
          <w:rFonts w:cs="Arial"/>
          <w:b/>
          <w:lang w:eastAsia="ja-JP"/>
        </w:rPr>
        <w:t>6</w:t>
      </w:r>
      <w:r w:rsidR="00CA5BBD" w:rsidRPr="00CF4055">
        <w:rPr>
          <w:rFonts w:cs="Arial"/>
          <w:b/>
          <w:vertAlign w:val="superscript"/>
          <w:lang w:eastAsia="ja-JP"/>
        </w:rPr>
        <w:t>th</w:t>
      </w:r>
      <w:r w:rsidR="001F5CF3">
        <w:rPr>
          <w:rFonts w:cs="Arial"/>
          <w:b/>
          <w:lang w:eastAsia="ja-JP"/>
        </w:rPr>
        <w:t>, 2018</w:t>
      </w:r>
    </w:p>
    <w:p w14:paraId="3484D80E" w14:textId="77777777" w:rsidR="005E232D" w:rsidRPr="00F9300A" w:rsidRDefault="005E232D" w:rsidP="00A73AF2">
      <w:pPr>
        <w:pStyle w:val="Header"/>
        <w:rPr>
          <w:rFonts w:ascii="Calibri" w:hAnsi="Calibri"/>
          <w:bCs/>
          <w:noProof w:val="0"/>
          <w:sz w:val="24"/>
          <w:lang w:val="en-GB" w:eastAsia="ja-JP"/>
        </w:rPr>
      </w:pPr>
    </w:p>
    <w:p w14:paraId="67615EA2" w14:textId="16A76DD4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F62EEE">
        <w:rPr>
          <w:rFonts w:cs="Arial"/>
          <w:b/>
          <w:bCs/>
          <w:sz w:val="24"/>
        </w:rPr>
        <w:t>7.</w:t>
      </w:r>
      <w:r w:rsidR="00CA5BBD">
        <w:rPr>
          <w:rFonts w:cs="Arial"/>
          <w:b/>
          <w:bCs/>
          <w:sz w:val="24"/>
        </w:rPr>
        <w:t>13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F62EEE">
        <w:rPr>
          <w:rFonts w:cs="Arial"/>
          <w:b/>
          <w:bCs/>
          <w:sz w:val="24"/>
        </w:rPr>
        <w:t>.</w:t>
      </w:r>
      <w:r w:rsidR="00CF2B61">
        <w:rPr>
          <w:rFonts w:cs="Arial"/>
          <w:b/>
          <w:bCs/>
          <w:sz w:val="24"/>
        </w:rPr>
        <w:t>2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09D32E27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DA33F6">
        <w:rPr>
          <w:b/>
          <w:bCs/>
          <w:sz w:val="24"/>
          <w:szCs w:val="24"/>
        </w:rPr>
        <w:t>NR</w:t>
      </w:r>
      <w:r w:rsidR="00F11667">
        <w:rPr>
          <w:b/>
          <w:bCs/>
          <w:sz w:val="24"/>
          <w:szCs w:val="24"/>
        </w:rPr>
        <w:t xml:space="preserve"> </w:t>
      </w:r>
      <w:r w:rsidR="00CA5BBD">
        <w:rPr>
          <w:b/>
          <w:bCs/>
          <w:sz w:val="24"/>
          <w:szCs w:val="24"/>
        </w:rPr>
        <w:t>PDSCH 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0162EF0B" w:rsidR="00611FCD" w:rsidRPr="00286D71" w:rsidRDefault="00CF4055" w:rsidP="005A0D71">
      <w:pPr>
        <w:jc w:val="both"/>
        <w:rPr>
          <w:lang w:val="en-GB"/>
        </w:rPr>
      </w:pPr>
      <w:bookmarkStart w:id="2" w:name="OLE_LINK1"/>
      <w:bookmarkStart w:id="3" w:name="OLE_LINK2"/>
      <w:bookmarkStart w:id="4" w:name="OLE_LINK132"/>
      <w:bookmarkStart w:id="5" w:name="OLE_LINK133"/>
      <w:r w:rsidRPr="00286D71">
        <w:rPr>
          <w:rFonts w:ascii="Calibri" w:eastAsia="新細明體" w:hAnsi="Calibri" w:cs="Calibri"/>
          <w:color w:val="0D0D0D"/>
          <w:lang w:eastAsia="zh-TW"/>
        </w:rPr>
        <w:t xml:space="preserve">In this paper, </w:t>
      </w:r>
      <w:r w:rsidR="000A0C20" w:rsidRPr="00286D71">
        <w:rPr>
          <w:rFonts w:ascii="Calibri" w:eastAsia="新細明體" w:hAnsi="Calibri" w:cs="Calibri"/>
          <w:color w:val="0D0D0D"/>
          <w:lang w:eastAsia="zh-TW"/>
        </w:rPr>
        <w:t xml:space="preserve">we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present </w:t>
      </w:r>
      <w:r w:rsidR="000A0C20" w:rsidRPr="00286D71">
        <w:rPr>
          <w:rFonts w:ascii="Calibri" w:eastAsia="新細明體" w:hAnsi="Calibri" w:cs="Calibri"/>
          <w:color w:val="0D0D0D"/>
          <w:lang w:eastAsia="zh-TW"/>
        </w:rPr>
        <w:t xml:space="preserve">the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simulation </w:t>
      </w:r>
      <w:r w:rsidR="00476BF1" w:rsidRPr="00286D71">
        <w:rPr>
          <w:rFonts w:ascii="Calibri" w:eastAsia="新細明體" w:hAnsi="Calibri" w:cs="Calibri"/>
          <w:color w:val="0D0D0D"/>
          <w:lang w:eastAsia="zh-TW"/>
        </w:rPr>
        <w:t xml:space="preserve">result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>of PDSCH</w:t>
      </w:r>
      <w:r w:rsidR="00286D71">
        <w:rPr>
          <w:rFonts w:ascii="Calibri" w:eastAsia="新細明體" w:hAnsi="Calibri" w:cs="Calibri"/>
          <w:color w:val="0D0D0D"/>
          <w:lang w:eastAsia="zh-TW"/>
        </w:rPr>
        <w:t>.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7EC4BA1" w14:textId="4B792D85" w:rsidR="003B4B1B" w:rsidRDefault="00CA5BBD" w:rsidP="00EE602F">
      <w:pPr>
        <w:jc w:val="both"/>
        <w:rPr>
          <w:lang w:eastAsia="zh-TW"/>
        </w:rPr>
      </w:pPr>
      <w:r>
        <w:rPr>
          <w:lang w:eastAsia="zh-TW"/>
        </w:rPr>
        <w:t xml:space="preserve">Based on the simulation assumption in [1], we provide the simulation result of PDSCH performance. Table </w:t>
      </w:r>
      <w:r w:rsidR="00476BF1">
        <w:rPr>
          <w:lang w:eastAsia="zh-TW"/>
        </w:rPr>
        <w:t>A.</w:t>
      </w:r>
      <w:r>
        <w:rPr>
          <w:lang w:eastAsia="zh-TW"/>
        </w:rPr>
        <w:t xml:space="preserve">1, Table </w:t>
      </w:r>
      <w:r w:rsidR="00476BF1">
        <w:rPr>
          <w:lang w:eastAsia="zh-TW"/>
        </w:rPr>
        <w:t>A.</w:t>
      </w:r>
      <w:r>
        <w:rPr>
          <w:lang w:eastAsia="zh-TW"/>
        </w:rPr>
        <w:t xml:space="preserve">2 and Table </w:t>
      </w:r>
      <w:r w:rsidR="00476BF1">
        <w:rPr>
          <w:lang w:eastAsia="zh-TW"/>
        </w:rPr>
        <w:t>A.</w:t>
      </w:r>
      <w:r>
        <w:rPr>
          <w:lang w:eastAsia="zh-TW"/>
        </w:rPr>
        <w:t>3</w:t>
      </w:r>
      <w:r w:rsidR="00476BF1">
        <w:rPr>
          <w:lang w:eastAsia="zh-TW"/>
        </w:rPr>
        <w:t xml:space="preserve"> (in Appendix)</w:t>
      </w:r>
      <w:r>
        <w:rPr>
          <w:lang w:eastAsia="zh-TW"/>
        </w:rPr>
        <w:t xml:space="preserve"> are the test case list for FR1 FDD, FR1 TDD and FR2 TDD respectively</w:t>
      </w:r>
      <w:r w:rsidR="003B4B1B">
        <w:rPr>
          <w:lang w:eastAsia="zh-TW"/>
        </w:rPr>
        <w:t xml:space="preserve">. Table </w:t>
      </w:r>
      <w:r w:rsidR="00476BF1">
        <w:rPr>
          <w:lang w:eastAsia="zh-TW"/>
        </w:rPr>
        <w:t>A.</w:t>
      </w:r>
      <w:r w:rsidR="003B4B1B">
        <w:rPr>
          <w:lang w:eastAsia="zh-TW"/>
        </w:rPr>
        <w:t>4 contains other detailed parameter setting in the simulation</w:t>
      </w:r>
      <w:r w:rsidR="00286D71">
        <w:rPr>
          <w:lang w:eastAsia="zh-TW"/>
        </w:rPr>
        <w:t>.</w:t>
      </w:r>
      <w:r w:rsidR="003B4B1B">
        <w:rPr>
          <w:lang w:eastAsia="zh-TW"/>
        </w:rPr>
        <w:t xml:space="preserve"> </w:t>
      </w:r>
    </w:p>
    <w:p w14:paraId="45A46611" w14:textId="4B78F75E" w:rsidR="000610C0" w:rsidRDefault="000610C0" w:rsidP="00EE602F">
      <w:pPr>
        <w:jc w:val="both"/>
        <w:rPr>
          <w:lang w:eastAsia="zh-TW"/>
        </w:rPr>
      </w:pPr>
      <w:r>
        <w:rPr>
          <w:lang w:eastAsia="zh-TW"/>
        </w:rPr>
        <w:t>Table 2.1 is the 70% Tput SNR values</w:t>
      </w:r>
      <w:r w:rsidR="005A390B">
        <w:rPr>
          <w:lang w:eastAsia="zh-TW"/>
        </w:rPr>
        <w:t xml:space="preserve"> (30% in case 10)</w:t>
      </w:r>
      <w:r>
        <w:rPr>
          <w:lang w:eastAsia="zh-TW"/>
        </w:rPr>
        <w:t xml:space="preserve"> </w:t>
      </w:r>
      <w:r w:rsidR="00476BF1">
        <w:rPr>
          <w:lang w:eastAsia="zh-TW"/>
        </w:rPr>
        <w:t>of</w:t>
      </w:r>
      <w:r>
        <w:rPr>
          <w:lang w:eastAsia="zh-TW"/>
        </w:rPr>
        <w:t xml:space="preserve"> </w:t>
      </w:r>
      <w:r w:rsidR="00476BF1">
        <w:rPr>
          <w:lang w:eastAsia="zh-TW"/>
        </w:rPr>
        <w:t>FR1 FDD</w:t>
      </w:r>
      <w:r w:rsidR="00F12162">
        <w:rPr>
          <w:lang w:eastAsia="zh-TW"/>
        </w:rPr>
        <w:t xml:space="preserve"> </w:t>
      </w:r>
      <w:r>
        <w:rPr>
          <w:lang w:eastAsia="zh-TW"/>
        </w:rPr>
        <w:t>tests</w:t>
      </w:r>
      <w:r w:rsidR="005A390B">
        <w:rPr>
          <w:lang w:eastAsia="zh-TW"/>
        </w:rPr>
        <w:t>,</w:t>
      </w:r>
      <w:r>
        <w:rPr>
          <w:lang w:eastAsia="zh-TW"/>
        </w:rPr>
        <w:t xml:space="preserve"> </w:t>
      </w:r>
      <w:r w:rsidR="00F12162">
        <w:rPr>
          <w:lang w:eastAsia="zh-TW"/>
        </w:rPr>
        <w:t xml:space="preserve">Table 2.2 is the 70% Tput SNR values </w:t>
      </w:r>
      <w:r w:rsidR="00476BF1">
        <w:rPr>
          <w:lang w:eastAsia="zh-TW"/>
        </w:rPr>
        <w:t>of FR1 TDD</w:t>
      </w:r>
      <w:r w:rsidR="00F12162">
        <w:rPr>
          <w:lang w:eastAsia="zh-TW"/>
        </w:rPr>
        <w:t xml:space="preserve"> tests</w:t>
      </w:r>
      <w:r w:rsidR="005A390B">
        <w:rPr>
          <w:lang w:eastAsia="zh-TW"/>
        </w:rPr>
        <w:t xml:space="preserve">, and </w:t>
      </w:r>
      <w:r w:rsidR="005A390B">
        <w:rPr>
          <w:lang w:eastAsia="zh-TW"/>
        </w:rPr>
        <w:t>Table 2.</w:t>
      </w:r>
      <w:r w:rsidR="005A390B">
        <w:rPr>
          <w:lang w:eastAsia="zh-TW"/>
        </w:rPr>
        <w:t>3</w:t>
      </w:r>
      <w:r w:rsidR="005A390B">
        <w:rPr>
          <w:lang w:eastAsia="zh-TW"/>
        </w:rPr>
        <w:t xml:space="preserve"> is the 70% Tput SNR values (30% in case </w:t>
      </w:r>
      <w:r w:rsidR="005A390B">
        <w:rPr>
          <w:lang w:eastAsia="zh-TW"/>
        </w:rPr>
        <w:t>7</w:t>
      </w:r>
      <w:r w:rsidR="005A390B">
        <w:rPr>
          <w:lang w:eastAsia="zh-TW"/>
        </w:rPr>
        <w:t>) of FR</w:t>
      </w:r>
      <w:r w:rsidR="006D6081">
        <w:rPr>
          <w:lang w:eastAsia="zh-TW"/>
        </w:rPr>
        <w:t>2</w:t>
      </w:r>
      <w:r w:rsidR="005A390B">
        <w:rPr>
          <w:lang w:eastAsia="zh-TW"/>
        </w:rPr>
        <w:t xml:space="preserve"> TDD tests</w:t>
      </w:r>
      <w:r w:rsidR="00F12162">
        <w:rPr>
          <w:lang w:eastAsia="zh-TW"/>
        </w:rPr>
        <w:t xml:space="preserve">. </w:t>
      </w:r>
      <w:r>
        <w:rPr>
          <w:lang w:eastAsia="zh-TW"/>
        </w:rPr>
        <w:t xml:space="preserve">Figure </w:t>
      </w:r>
      <w:r w:rsidR="00B2391A">
        <w:rPr>
          <w:lang w:eastAsia="zh-TW"/>
        </w:rPr>
        <w:t>A.</w:t>
      </w:r>
      <w:r>
        <w:rPr>
          <w:lang w:eastAsia="zh-TW"/>
        </w:rPr>
        <w:t xml:space="preserve">2.1~Figure </w:t>
      </w:r>
      <w:r w:rsidR="00B2391A">
        <w:rPr>
          <w:lang w:eastAsia="zh-TW"/>
        </w:rPr>
        <w:t>A.2.</w:t>
      </w:r>
      <w:r w:rsidR="005A390B">
        <w:rPr>
          <w:lang w:eastAsia="zh-TW"/>
        </w:rPr>
        <w:t>39</w:t>
      </w:r>
      <w:r>
        <w:rPr>
          <w:lang w:eastAsia="zh-TW"/>
        </w:rPr>
        <w:t xml:space="preserve"> </w:t>
      </w:r>
      <w:r w:rsidR="00B2391A">
        <w:rPr>
          <w:lang w:eastAsia="zh-TW"/>
        </w:rPr>
        <w:t xml:space="preserve">(in Appendix) </w:t>
      </w:r>
      <w:r>
        <w:rPr>
          <w:lang w:eastAsia="zh-TW"/>
        </w:rPr>
        <w:t>are the corresponding performance curve</w:t>
      </w:r>
      <w:r w:rsidR="003E73B9">
        <w:rPr>
          <w:lang w:eastAsia="zh-TW"/>
        </w:rPr>
        <w:t>s</w:t>
      </w:r>
      <w:r w:rsidR="00286D71">
        <w:rPr>
          <w:lang w:eastAsia="zh-TW"/>
        </w:rPr>
        <w:t>.</w:t>
      </w:r>
      <w:r>
        <w:rPr>
          <w:lang w:eastAsia="zh-TW"/>
        </w:rPr>
        <w:t xml:space="preserve">  </w:t>
      </w:r>
    </w:p>
    <w:p w14:paraId="396FD4D9" w14:textId="3C8F5F49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</w:t>
      </w:r>
      <w:r w:rsidR="0017607D" w:rsidRPr="00286D71">
        <w:rPr>
          <w:sz w:val="22"/>
          <w:szCs w:val="22"/>
        </w:rPr>
        <w:fldChar w:fldCharType="begin"/>
      </w:r>
      <w:r w:rsidR="0017607D" w:rsidRPr="00286D71">
        <w:rPr>
          <w:sz w:val="22"/>
          <w:szCs w:val="22"/>
        </w:rPr>
        <w:instrText xml:space="preserve"> SEQ Table \* ARABIC </w:instrText>
      </w:r>
      <w:r w:rsidR="0017607D" w:rsidRPr="00286D71">
        <w:rPr>
          <w:sz w:val="22"/>
          <w:szCs w:val="22"/>
        </w:rPr>
        <w:fldChar w:fldCharType="separate"/>
      </w:r>
      <w:r w:rsidRPr="00286D71">
        <w:rPr>
          <w:noProof/>
          <w:sz w:val="22"/>
          <w:szCs w:val="22"/>
        </w:rPr>
        <w:t>1</w:t>
      </w:r>
      <w:r w:rsidR="0017607D" w:rsidRPr="00286D71">
        <w:rPr>
          <w:noProof/>
          <w:sz w:val="22"/>
          <w:szCs w:val="22"/>
        </w:rPr>
        <w:fldChar w:fldCharType="end"/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eastAsia="zh-TW"/>
        </w:rPr>
        <w:t>70% Tput SNR</w:t>
      </w:r>
      <w:r w:rsidRPr="00286D71">
        <w:rPr>
          <w:sz w:val="22"/>
          <w:szCs w:val="22"/>
          <w:lang w:val="en-US" w:eastAsia="zh-TW"/>
        </w:rPr>
        <w:t xml:space="preserve"> of </w:t>
      </w:r>
      <w:r w:rsidR="00476BF1" w:rsidRPr="00286D71">
        <w:rPr>
          <w:sz w:val="22"/>
          <w:szCs w:val="22"/>
          <w:lang w:val="en-US" w:eastAsia="zh-TW"/>
        </w:rPr>
        <w:t>FR1 FDD tests</w:t>
      </w:r>
      <w:r w:rsidRPr="00286D71">
        <w:rPr>
          <w:sz w:val="22"/>
          <w:szCs w:val="22"/>
          <w:lang w:val="en-US"/>
        </w:rPr>
        <w:t xml:space="preserve"> </w:t>
      </w: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842"/>
        <w:gridCol w:w="1843"/>
      </w:tblGrid>
      <w:tr w:rsidR="00476BF1" w:rsidRPr="00D21D3D" w14:paraId="1DCE7FD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69AAD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8B026" w14:textId="3DA85681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2RX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C5787" w14:textId="3BB9727D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4RX</w:t>
            </w:r>
          </w:p>
        </w:tc>
      </w:tr>
      <w:tr w:rsidR="002F744A" w:rsidRPr="0092686F" w14:paraId="318D0B42" w14:textId="77777777" w:rsidTr="004012ED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AA2B0" w14:textId="5C90E303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FF608" w14:textId="0B94FA28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-1.89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9DB5FD" w14:textId="544675F2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-5.11</w:t>
            </w:r>
          </w:p>
        </w:tc>
      </w:tr>
      <w:tr w:rsidR="002F744A" w:rsidRPr="0092686F" w14:paraId="406D0669" w14:textId="77777777" w:rsidTr="00A61C4C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5BED8" w14:textId="06ED66E4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</w:t>
            </w:r>
            <w:r w:rsidRPr="000C3C83">
              <w:rPr>
                <w:rFonts w:ascii="Calibri" w:eastAsia="Times New Roman" w:hAnsi="Calibri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7231D" w14:textId="41CA4BDE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0.32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671B1" w14:textId="4885A1B9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-3.08</w:t>
            </w:r>
          </w:p>
        </w:tc>
      </w:tr>
      <w:tr w:rsidR="002F744A" w:rsidRPr="0092686F" w14:paraId="6E20A9D3" w14:textId="77777777" w:rsidTr="00A61C4C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BB334" w14:textId="63C13A7B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FR1-FDD3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6A031" w14:textId="346C84CB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22.21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16F1B" w14:textId="2825C826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18.41</w:t>
            </w:r>
          </w:p>
        </w:tc>
      </w:tr>
      <w:tr w:rsidR="002F744A" w:rsidRPr="0092686F" w14:paraId="1C55B0B5" w14:textId="77777777" w:rsidTr="00A61C4C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FFCF5" w14:textId="0B15F0BD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FR1-FDD4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84634" w14:textId="529FA094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13.1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9E5A2" w14:textId="45C04FED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7.34</w:t>
            </w:r>
          </w:p>
        </w:tc>
      </w:tr>
      <w:tr w:rsidR="002F744A" w:rsidRPr="0092686F" w14:paraId="35085283" w14:textId="77777777" w:rsidTr="00B444EC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8BF7C" w14:textId="10D4EF89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 FDD5a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6C693" w14:textId="2E00B2A3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17.13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E5E6A" w14:textId="6F1F6302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11.07</w:t>
            </w:r>
          </w:p>
        </w:tc>
      </w:tr>
      <w:tr w:rsidR="002F744A" w:rsidRPr="0092686F" w14:paraId="122E7732" w14:textId="77777777" w:rsidTr="00B444EC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EDE9" w14:textId="0A77D57D" w:rsidR="002F744A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 FDD5b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2D3F7" w14:textId="2D377F2E" w:rsidR="002F744A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17.3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8AA024" w14:textId="18146434" w:rsidR="002F744A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11.13</w:t>
            </w:r>
          </w:p>
        </w:tc>
      </w:tr>
      <w:tr w:rsidR="002F744A" w:rsidRPr="0092686F" w14:paraId="6AB4C2DA" w14:textId="77777777" w:rsidTr="00A90925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2A9B" w14:textId="16786D56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FR1-FDD6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4CEF" w14:textId="64E65272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11166" w14:textId="7C9D09E1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9.6</w:t>
            </w:r>
          </w:p>
        </w:tc>
      </w:tr>
      <w:tr w:rsidR="002F744A" w:rsidRPr="0092686F" w14:paraId="2C17512C" w14:textId="77777777" w:rsidTr="00A90925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40315" w14:textId="2EB5FB5A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FR1-FDD7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706F5" w14:textId="72F5DCB1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191F8" w14:textId="6A04E71F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13.49</w:t>
            </w:r>
          </w:p>
        </w:tc>
      </w:tr>
      <w:tr w:rsidR="006169F6" w:rsidRPr="0092686F" w14:paraId="297342F1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CE0B" w14:textId="5ADEC199" w:rsidR="006169F6" w:rsidRPr="000C3C83" w:rsidRDefault="006169F6" w:rsidP="006169F6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FR1-FDD8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334C" w14:textId="69AE31F0" w:rsidR="006169F6" w:rsidRPr="000C3C83" w:rsidRDefault="002F744A" w:rsidP="006169F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15.62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404D" w14:textId="0713D006" w:rsidR="006169F6" w:rsidRPr="000C3C83" w:rsidRDefault="006169F6" w:rsidP="006169F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  <w:tr w:rsidR="006169F6" w:rsidRPr="0092686F" w14:paraId="7882C6D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BDC69" w14:textId="087EABB9" w:rsidR="006169F6" w:rsidRPr="000C3C83" w:rsidRDefault="006169F6" w:rsidP="006169F6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FR1-FDD9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38AB7" w14:textId="78493D8D" w:rsidR="006169F6" w:rsidRPr="000C3C83" w:rsidRDefault="006169F6" w:rsidP="006169F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A6810" w14:textId="792E63B6" w:rsidR="006169F6" w:rsidRPr="000C3C83" w:rsidRDefault="002F744A" w:rsidP="006169F6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19.98</w:t>
            </w:r>
          </w:p>
        </w:tc>
      </w:tr>
      <w:tr w:rsidR="002F744A" w:rsidRPr="0092686F" w14:paraId="7D9A6B14" w14:textId="77777777" w:rsidTr="00AA7DE8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29ACA" w14:textId="17A2DE4C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FR1-FDD10</w:t>
            </w:r>
            <w:r w:rsidR="00D36ED3">
              <w:rPr>
                <w:rFonts w:ascii="Calibri" w:eastAsia="Times New Roman" w:hAnsi="Calibri"/>
              </w:rPr>
              <w:t xml:space="preserve"> (30% Tput)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92741" w14:textId="21861343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0.42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EC37D" w14:textId="502A1C2E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-2.54</w:t>
            </w:r>
          </w:p>
        </w:tc>
      </w:tr>
      <w:tr w:rsidR="002F744A" w:rsidRPr="0092686F" w14:paraId="68A91082" w14:textId="77777777" w:rsidTr="00AA7DE8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AE297" w14:textId="6D18174F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FR1-FDD11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38C4D" w14:textId="4C7A26AB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-2.43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B62E1" w14:textId="43146EA9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-5.2</w:t>
            </w:r>
          </w:p>
        </w:tc>
      </w:tr>
      <w:tr w:rsidR="006169F6" w:rsidRPr="0092686F" w14:paraId="6F417152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87BCE" w14:textId="396044D0" w:rsidR="006169F6" w:rsidRPr="000C3C83" w:rsidRDefault="006169F6" w:rsidP="006169F6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FR1-FDD12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27397" w14:textId="6FE9A17B" w:rsidR="006169F6" w:rsidRPr="000C3C83" w:rsidRDefault="006169F6" w:rsidP="006169F6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34F6" w14:textId="7252DCB3" w:rsidR="006169F6" w:rsidRPr="000C3C83" w:rsidRDefault="006169F6" w:rsidP="006169F6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</w:tr>
      <w:tr w:rsidR="002F744A" w:rsidRPr="0092686F" w14:paraId="33B167B8" w14:textId="77777777" w:rsidTr="007132DF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34E83" w14:textId="5A293E0D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FR1-FDD13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7E0DE" w14:textId="5888C0B3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17.49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2A5FFE" w14:textId="18746D56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11.25</w:t>
            </w:r>
          </w:p>
        </w:tc>
      </w:tr>
    </w:tbl>
    <w:p w14:paraId="2791DE25" w14:textId="77777777" w:rsidR="00476BF1" w:rsidRDefault="00476BF1" w:rsidP="00F12162">
      <w:pPr>
        <w:pStyle w:val="Caption"/>
        <w:jc w:val="center"/>
      </w:pPr>
    </w:p>
    <w:p w14:paraId="50606217" w14:textId="2E130C64" w:rsidR="00F12162" w:rsidRPr="00286D71" w:rsidRDefault="00F12162" w:rsidP="00F12162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2.2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eastAsia="zh-TW"/>
        </w:rPr>
        <w:t>70% Tput SNR</w:t>
      </w:r>
      <w:r w:rsidRPr="00286D71">
        <w:rPr>
          <w:sz w:val="22"/>
          <w:szCs w:val="22"/>
          <w:lang w:val="en-US" w:eastAsia="zh-TW"/>
        </w:rPr>
        <w:t xml:space="preserve"> </w:t>
      </w:r>
      <w:r w:rsidR="00476BF1" w:rsidRPr="00286D71">
        <w:rPr>
          <w:sz w:val="22"/>
          <w:szCs w:val="22"/>
          <w:lang w:val="en-US" w:eastAsia="zh-TW"/>
        </w:rPr>
        <w:t>of FR1 TDD tests</w:t>
      </w: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842"/>
        <w:gridCol w:w="1843"/>
      </w:tblGrid>
      <w:tr w:rsidR="00476BF1" w:rsidRPr="00D21D3D" w14:paraId="792809CB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FD9E9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7730C" w14:textId="18D31544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2RX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66953" w14:textId="459F3CDF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4RX</w:t>
            </w:r>
          </w:p>
        </w:tc>
      </w:tr>
      <w:tr w:rsidR="002F744A" w:rsidRPr="0092686F" w14:paraId="4BAC8AB5" w14:textId="77777777" w:rsidTr="004012ED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B61F" w14:textId="5BE0948E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38306" w14:textId="6116ABBE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-1.81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52657" w14:textId="2828944B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-4.84</w:t>
            </w:r>
          </w:p>
        </w:tc>
      </w:tr>
      <w:tr w:rsidR="002F744A" w:rsidRPr="0092686F" w14:paraId="61B69797" w14:textId="77777777" w:rsidTr="0034672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229E8" w14:textId="68C14190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lastRenderedPageBreak/>
              <w:t>FR1-TDD</w:t>
            </w:r>
            <w:r w:rsidRPr="000C3C83">
              <w:rPr>
                <w:rFonts w:ascii="Calibri" w:eastAsia="Times New Roman" w:hAnsi="Calibri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E6F31" w14:textId="369BF0DA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E5C4C" w14:textId="4B14E18A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-3.02</w:t>
            </w:r>
          </w:p>
        </w:tc>
      </w:tr>
      <w:tr w:rsidR="002F744A" w:rsidRPr="0092686F" w14:paraId="1EB8B00A" w14:textId="77777777" w:rsidTr="004012ED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5D30" w14:textId="01C96481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FR1-TDD3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DD267" w14:textId="2C817AEA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22.88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14C6D" w14:textId="26D864D5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18.73</w:t>
            </w:r>
          </w:p>
        </w:tc>
      </w:tr>
      <w:tr w:rsidR="002F744A" w:rsidRPr="0092686F" w14:paraId="1ED8734C" w14:textId="77777777" w:rsidTr="004012ED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640C8" w14:textId="67BDF457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FR1-TDD4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007A1" w14:textId="7CDE502F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13.07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9DB71" w14:textId="4841F1A8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7.42</w:t>
            </w:r>
          </w:p>
        </w:tc>
      </w:tr>
      <w:tr w:rsidR="002F744A" w:rsidRPr="0092686F" w14:paraId="2C9EB48D" w14:textId="77777777" w:rsidTr="0034672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BEFFE" w14:textId="2DC78D9A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FR1-TDD5a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2C4C1" w14:textId="5964435A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17.95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D825C" w14:textId="0F69A9A7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11.27</w:t>
            </w:r>
          </w:p>
        </w:tc>
      </w:tr>
      <w:tr w:rsidR="002F744A" w:rsidRPr="0092686F" w14:paraId="4B3DB15F" w14:textId="77777777" w:rsidTr="0034672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909BD" w14:textId="05DA253B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FR1-TDD5b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76CB5" w14:textId="4251B4CE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18.05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21572" w14:textId="28659EE2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11.28</w:t>
            </w:r>
          </w:p>
        </w:tc>
      </w:tr>
      <w:tr w:rsidR="00B054AD" w:rsidRPr="0092686F" w14:paraId="7D5DFB03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14CA1" w14:textId="6861DDFC" w:rsidR="00B054AD" w:rsidRPr="000C3C83" w:rsidRDefault="00B054AD" w:rsidP="00B054AD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FR1-TDD6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59A4C" w14:textId="5805919B" w:rsidR="00B054AD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3851C" w14:textId="1390F30B" w:rsidR="00B054AD" w:rsidRPr="000C3C83" w:rsidRDefault="002F744A" w:rsidP="00DB1491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9.86</w:t>
            </w:r>
          </w:p>
        </w:tc>
      </w:tr>
      <w:tr w:rsidR="00B054AD" w:rsidRPr="0092686F" w14:paraId="5E7DF79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39602" w14:textId="1CB73CFF" w:rsidR="00B054AD" w:rsidRPr="000C3C83" w:rsidRDefault="00B054AD" w:rsidP="00B054AD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FR1-TDD7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E7E35" w14:textId="68AFBC0D" w:rsidR="00B054AD" w:rsidRPr="000C3C83" w:rsidRDefault="00B054AD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E07B4" w14:textId="1AF1EFF0" w:rsidR="00B054AD" w:rsidRPr="000C3C83" w:rsidRDefault="002F744A" w:rsidP="00DB1491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13.77</w:t>
            </w:r>
          </w:p>
        </w:tc>
      </w:tr>
      <w:tr w:rsidR="00476BF1" w:rsidRPr="0092686F" w14:paraId="160BC7D3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FC993" w14:textId="221A4C59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FR1-TDD8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4D9F5" w14:textId="733B578B" w:rsidR="00B054AD" w:rsidRPr="000C3C83" w:rsidRDefault="002F744A" w:rsidP="00DB1491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16.22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F437D" w14:textId="2B9F1AB5" w:rsidR="00476BF1" w:rsidRPr="000C3C83" w:rsidRDefault="00B054AD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</w:tr>
      <w:tr w:rsidR="00476BF1" w:rsidRPr="0092686F" w14:paraId="35514CE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DAAEA" w14:textId="63F85286" w:rsidR="00476BF1" w:rsidRPr="000C3C83" w:rsidRDefault="00476BF1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FR1-TDD9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2B4DE" w14:textId="59DFC254" w:rsidR="00476BF1" w:rsidRPr="000C3C83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N/A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FBA8E" w14:textId="0D60D150" w:rsidR="00B054AD" w:rsidRPr="000C3C83" w:rsidRDefault="002F744A" w:rsidP="00DB1491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20.52</w:t>
            </w:r>
          </w:p>
        </w:tc>
      </w:tr>
      <w:tr w:rsidR="002F744A" w:rsidRPr="0092686F" w14:paraId="009C3A26" w14:textId="77777777" w:rsidTr="00B13D04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F89F8" w14:textId="4C691DA5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FR1-TDD10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C98FB" w14:textId="05363CDA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6.25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F0980" w14:textId="0CC91E29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2.72</w:t>
            </w:r>
          </w:p>
        </w:tc>
      </w:tr>
      <w:tr w:rsidR="002F744A" w:rsidRPr="0092686F" w14:paraId="7D5597C4" w14:textId="77777777" w:rsidTr="00B13D04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74BD" w14:textId="22C932FD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</w:t>
            </w: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E1B3A" w14:textId="26ACF62F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-1.96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9374B" w14:textId="794EDA7F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-5.17</w:t>
            </w:r>
          </w:p>
        </w:tc>
      </w:tr>
      <w:tr w:rsidR="002F744A" w:rsidRPr="0092686F" w14:paraId="2E484965" w14:textId="77777777" w:rsidTr="00B13D04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D323" w14:textId="270D6884" w:rsidR="002F744A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</w:t>
            </w: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9B74F" w14:textId="612120DD" w:rsidR="002F744A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-1.94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A4A7C" w14:textId="4EF69953" w:rsidR="002F744A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-5.12</w:t>
            </w:r>
          </w:p>
        </w:tc>
      </w:tr>
      <w:tr w:rsidR="002F744A" w:rsidRPr="0092686F" w14:paraId="39FB9DEA" w14:textId="77777777" w:rsidTr="00B13D04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15B23" w14:textId="6C2C0EA1" w:rsidR="002F744A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</w:t>
            </w: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24D78" w14:textId="68083C3F" w:rsidR="002F744A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-2.36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2C2E5" w14:textId="4CE8D6BA" w:rsidR="002F744A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-5.07</w:t>
            </w:r>
          </w:p>
        </w:tc>
      </w:tr>
      <w:tr w:rsidR="002F744A" w:rsidRPr="0092686F" w14:paraId="7321FFCC" w14:textId="77777777" w:rsidTr="00B13D04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562E" w14:textId="5FC447E5" w:rsidR="002F744A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FR1-TDD</w:t>
            </w: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4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2E04E" w14:textId="776DE5D7" w:rsidR="002F744A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17.65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3CFA7" w14:textId="7069CD50" w:rsidR="002F744A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11.19</w:t>
            </w:r>
          </w:p>
        </w:tc>
      </w:tr>
    </w:tbl>
    <w:p w14:paraId="1DC8487E" w14:textId="77777777" w:rsidR="00476BF1" w:rsidRDefault="00476BF1" w:rsidP="00476BF1">
      <w:pPr>
        <w:pStyle w:val="Caption"/>
        <w:jc w:val="center"/>
      </w:pPr>
    </w:p>
    <w:p w14:paraId="22A353CC" w14:textId="7725C788" w:rsidR="00476BF1" w:rsidRPr="00286D71" w:rsidRDefault="00476BF1" w:rsidP="00476BF1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</w:t>
      </w:r>
      <w:r w:rsidR="00B2391A" w:rsidRPr="00286D71">
        <w:rPr>
          <w:sz w:val="22"/>
          <w:szCs w:val="22"/>
          <w:lang w:val="en-US"/>
        </w:rPr>
        <w:t>3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eastAsia="zh-TW"/>
        </w:rPr>
        <w:t>70% Tput SNR</w:t>
      </w:r>
      <w:r w:rsidRPr="00286D71">
        <w:rPr>
          <w:sz w:val="22"/>
          <w:szCs w:val="22"/>
          <w:lang w:val="en-US" w:eastAsia="zh-TW"/>
        </w:rPr>
        <w:t xml:space="preserve"> of FR</w:t>
      </w:r>
      <w:r w:rsidR="00B2391A" w:rsidRPr="00286D71">
        <w:rPr>
          <w:sz w:val="22"/>
          <w:szCs w:val="22"/>
          <w:lang w:val="en-US" w:eastAsia="zh-TW"/>
        </w:rPr>
        <w:t>2</w:t>
      </w:r>
      <w:r w:rsidRPr="00286D71">
        <w:rPr>
          <w:sz w:val="22"/>
          <w:szCs w:val="22"/>
          <w:lang w:val="en-US" w:eastAsia="zh-TW"/>
        </w:rPr>
        <w:t xml:space="preserve"> TDD tests</w:t>
      </w:r>
    </w:p>
    <w:tbl>
      <w:tblPr>
        <w:tblW w:w="3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268"/>
      </w:tblGrid>
      <w:tr w:rsidR="00476BF1" w:rsidRPr="00D21D3D" w14:paraId="2D94F6B0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1BE7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3591E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</w:t>
            </w:r>
          </w:p>
        </w:tc>
      </w:tr>
      <w:tr w:rsidR="002F744A" w:rsidRPr="0092686F" w14:paraId="64B2872E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87708" w14:textId="49A3B2DD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a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B577C" w14:textId="2C755404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-0.07</w:t>
            </w:r>
          </w:p>
        </w:tc>
      </w:tr>
      <w:tr w:rsidR="002F744A" w:rsidRPr="0092686F" w14:paraId="507F3E3F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0D535" w14:textId="29A8CD33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b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055FB" w14:textId="203E54C9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-0.33</w:t>
            </w:r>
          </w:p>
        </w:tc>
      </w:tr>
      <w:tr w:rsidR="002F744A" w:rsidRPr="0092686F" w14:paraId="4696B9D1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8DA56" w14:textId="09E12B10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2</w:t>
            </w:r>
            <w:r>
              <w:rPr>
                <w:rFonts w:ascii="Calibri" w:eastAsia="Times New Roman" w:hAnsi="Calibri"/>
              </w:rPr>
              <w:t>a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CDAEC" w14:textId="55DF5708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10.45</w:t>
            </w:r>
          </w:p>
        </w:tc>
      </w:tr>
      <w:tr w:rsidR="002F744A" w:rsidRPr="0092686F" w14:paraId="74FC3098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D85F4" w14:textId="1E3DB166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2</w:t>
            </w:r>
            <w:r>
              <w:rPr>
                <w:rFonts w:ascii="Calibri" w:eastAsia="Times New Roman" w:hAnsi="Calibri"/>
              </w:rPr>
              <w:t>b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8CD64" w14:textId="3F9C054C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10.36</w:t>
            </w:r>
          </w:p>
        </w:tc>
      </w:tr>
      <w:tr w:rsidR="002F744A" w:rsidRPr="0092686F" w14:paraId="5D3237FD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35F1E" w14:textId="72D48222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3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4D3B8" w14:textId="68A99DC2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8.22</w:t>
            </w:r>
          </w:p>
        </w:tc>
      </w:tr>
      <w:tr w:rsidR="002F744A" w:rsidRPr="0092686F" w14:paraId="50F7E5C0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ABD2C" w14:textId="57631ADB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4</w:t>
            </w:r>
            <w:r>
              <w:rPr>
                <w:rFonts w:ascii="Calibri" w:eastAsia="Times New Roman" w:hAnsi="Calibri"/>
              </w:rPr>
              <w:t>a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584023" w14:textId="3CF224C5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13.22</w:t>
            </w:r>
          </w:p>
        </w:tc>
      </w:tr>
      <w:tr w:rsidR="002F744A" w:rsidRPr="0092686F" w14:paraId="155E22A0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18590" w14:textId="100A2F62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4</w:t>
            </w:r>
            <w:r>
              <w:rPr>
                <w:rFonts w:ascii="Calibri" w:eastAsia="Times New Roman" w:hAnsi="Calibri"/>
              </w:rPr>
              <w:t>b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DC512" w14:textId="3BF7495A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13.25</w:t>
            </w:r>
          </w:p>
        </w:tc>
      </w:tr>
      <w:tr w:rsidR="002F744A" w:rsidRPr="0092686F" w14:paraId="1AC23E89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E3C5" w14:textId="22F64C6A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5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FE16C" w14:textId="7B6C9274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17.2</w:t>
            </w:r>
          </w:p>
        </w:tc>
      </w:tr>
      <w:tr w:rsidR="002F744A" w:rsidRPr="0092686F" w14:paraId="62FFF40C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5CF1C" w14:textId="30783EFD" w:rsidR="002F744A" w:rsidRPr="000C3C8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6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727A3" w14:textId="7425CFD1" w:rsidR="002F744A" w:rsidRPr="000C3C83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17.44</w:t>
            </w:r>
          </w:p>
        </w:tc>
      </w:tr>
      <w:tr w:rsidR="002F744A" w:rsidRPr="0092686F" w14:paraId="72BEB47D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90A65" w14:textId="77777777" w:rsidR="00D36ED3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FR2-7</w:t>
            </w:r>
            <w:r w:rsidR="00D36ED3">
              <w:rPr>
                <w:rFonts w:ascii="Calibri" w:eastAsia="Times New Roman" w:hAnsi="Calibri"/>
              </w:rPr>
              <w:t xml:space="preserve"> </w:t>
            </w:r>
          </w:p>
          <w:p w14:paraId="225ACD60" w14:textId="3580825C" w:rsidR="002F744A" w:rsidRDefault="00D36ED3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(30% Tput)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5A95B" w14:textId="1C0DA6FA" w:rsidR="002F744A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1.25</w:t>
            </w:r>
          </w:p>
        </w:tc>
      </w:tr>
      <w:tr w:rsidR="002F744A" w:rsidRPr="0092686F" w14:paraId="54399DA1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7A37" w14:textId="6A2CD7A0" w:rsidR="002F744A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FR2-8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073DD" w14:textId="6200F6B8" w:rsidR="002F744A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13.35</w:t>
            </w:r>
          </w:p>
        </w:tc>
      </w:tr>
      <w:tr w:rsidR="002F744A" w:rsidRPr="0092686F" w14:paraId="5C5E9273" w14:textId="77777777" w:rsidTr="00D546C3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EC96" w14:textId="5558FBED" w:rsidR="002F744A" w:rsidRDefault="002F744A" w:rsidP="002F744A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FR2-9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729E3" w14:textId="30031649" w:rsidR="002F744A" w:rsidRDefault="002F744A" w:rsidP="002F744A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hAnsi="Calibri"/>
                <w:color w:val="000000"/>
              </w:rPr>
              <w:t>13.14</w:t>
            </w:r>
          </w:p>
        </w:tc>
      </w:tr>
      <w:tr w:rsidR="00B54C02" w:rsidRPr="0092686F" w14:paraId="19B1943E" w14:textId="77777777" w:rsidTr="00476BF1">
        <w:trPr>
          <w:jc w:val="center"/>
        </w:trPr>
        <w:tc>
          <w:tcPr>
            <w:tcW w:w="1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18421" w14:textId="13265231" w:rsidR="00B54C02" w:rsidRDefault="00B54C02" w:rsidP="00476BF1">
            <w:pPr>
              <w:spacing w:after="0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FR2-10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6E811" w14:textId="0A00BC66" w:rsidR="00B54C02" w:rsidRDefault="002F744A" w:rsidP="00B054A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13.58</w:t>
            </w:r>
          </w:p>
        </w:tc>
      </w:tr>
    </w:tbl>
    <w:p w14:paraId="1B5C170E" w14:textId="77777777" w:rsidR="00476BF1" w:rsidRDefault="00476BF1" w:rsidP="0060088C">
      <w:pPr>
        <w:rPr>
          <w:rFonts w:eastAsia="新細明體"/>
          <w:lang w:eastAsia="zh-TW"/>
        </w:rPr>
      </w:pP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2"/>
    <w:bookmarkEnd w:id="3"/>
    <w:bookmarkEnd w:id="4"/>
    <w:bookmarkEnd w:id="5"/>
    <w:p w14:paraId="18B468DE" w14:textId="13CA61DF" w:rsidR="00AF27C3" w:rsidRPr="00286D71" w:rsidRDefault="00CA0975" w:rsidP="00AF27C3">
      <w:pPr>
        <w:jc w:val="both"/>
        <w:rPr>
          <w:rFonts w:ascii="Calibri" w:eastAsia="新細明體" w:hAnsi="Calibri" w:cs="Calibri"/>
          <w:color w:val="0D0D0D"/>
          <w:lang w:eastAsia="zh-TW"/>
        </w:rPr>
      </w:pPr>
      <w:r w:rsidRPr="00286D71">
        <w:rPr>
          <w:rFonts w:ascii="Calibri" w:eastAsia="新細明體" w:hAnsi="Calibri" w:cs="Calibri"/>
          <w:color w:val="0D0D0D"/>
          <w:lang w:eastAsia="zh-TW"/>
        </w:rPr>
        <w:t xml:space="preserve">In the contribution, we provide our simulation on PDSCH. 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06A5975C" w14:textId="2D2EFFBB" w:rsidR="005C1753" w:rsidRDefault="000A0C20" w:rsidP="008D70C6">
      <w:pPr>
        <w:pStyle w:val="Heading1"/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</w:pPr>
      <w:r w:rsidRPr="000A0C20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[1]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 xml:space="preserve"> </w:t>
      </w:r>
      <w:r w:rsidR="008117ED" w:rsidRPr="008117ED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R4-181</w:t>
      </w:r>
      <w:r w:rsidR="00B54C02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4239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, “</w:t>
      </w:r>
      <w:r w:rsidR="00B54C02" w:rsidRPr="00B54C02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Simulation assumptions for NR PDSCH demodulation performance requirements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”</w:t>
      </w:r>
      <w:r w:rsidR="00CA5BBD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, Intel</w:t>
      </w:r>
      <w:r w:rsidR="00B54C02">
        <w:rPr>
          <w:rFonts w:asciiTheme="minorHAnsi" w:eastAsiaTheme="minorEastAsia" w:hAnsiTheme="minorHAnsi" w:cstheme="minorBidi"/>
          <w:sz w:val="22"/>
          <w:szCs w:val="22"/>
          <w:lang w:val="en-US" w:eastAsia="zh-TW"/>
        </w:rPr>
        <w:t>.</w:t>
      </w:r>
    </w:p>
    <w:p w14:paraId="4A6A7D7D" w14:textId="77777777" w:rsidR="000610C0" w:rsidRDefault="000610C0" w:rsidP="00CA5BBD">
      <w:pPr>
        <w:rPr>
          <w:lang w:eastAsia="zh-TW"/>
        </w:rPr>
      </w:pPr>
    </w:p>
    <w:p w14:paraId="7AB6BCD1" w14:textId="77777777" w:rsidR="006D6081" w:rsidRDefault="006D6081" w:rsidP="00CA5BBD">
      <w:pPr>
        <w:rPr>
          <w:lang w:eastAsia="zh-TW"/>
        </w:rPr>
      </w:pPr>
    </w:p>
    <w:p w14:paraId="4F769ECD" w14:textId="77777777" w:rsidR="006D6081" w:rsidRDefault="006D6081" w:rsidP="00CA5BBD">
      <w:pPr>
        <w:rPr>
          <w:lang w:eastAsia="zh-TW"/>
        </w:rPr>
      </w:pPr>
    </w:p>
    <w:p w14:paraId="14B70880" w14:textId="77777777" w:rsidR="006D6081" w:rsidRDefault="006D6081" w:rsidP="00CA5BBD">
      <w:pPr>
        <w:rPr>
          <w:lang w:eastAsia="zh-TW"/>
        </w:rPr>
      </w:pPr>
    </w:p>
    <w:p w14:paraId="0BE63AF8" w14:textId="1A70EBFA" w:rsidR="00476BF1" w:rsidRPr="00476BF1" w:rsidRDefault="00476BF1" w:rsidP="00CA5BBD">
      <w:pPr>
        <w:rPr>
          <w:b/>
          <w:sz w:val="24"/>
          <w:szCs w:val="24"/>
          <w:lang w:eastAsia="zh-TW"/>
        </w:rPr>
      </w:pPr>
      <w:r w:rsidRPr="00476BF1">
        <w:rPr>
          <w:b/>
          <w:sz w:val="24"/>
          <w:szCs w:val="24"/>
          <w:lang w:eastAsia="zh-TW"/>
        </w:rPr>
        <w:lastRenderedPageBreak/>
        <w:t>Appendix</w:t>
      </w:r>
    </w:p>
    <w:p w14:paraId="756A4538" w14:textId="3CC49E92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="0017607D" w:rsidRPr="00286D71">
        <w:rPr>
          <w:sz w:val="22"/>
          <w:szCs w:val="22"/>
        </w:rPr>
        <w:fldChar w:fldCharType="begin"/>
      </w:r>
      <w:r w:rsidR="0017607D" w:rsidRPr="00286D71">
        <w:rPr>
          <w:sz w:val="22"/>
          <w:szCs w:val="22"/>
        </w:rPr>
        <w:instrText xml:space="preserve"> SEQ Table \* ARABIC </w:instrText>
      </w:r>
      <w:r w:rsidR="0017607D" w:rsidRPr="00286D71">
        <w:rPr>
          <w:sz w:val="22"/>
          <w:szCs w:val="22"/>
        </w:rPr>
        <w:fldChar w:fldCharType="separate"/>
      </w:r>
      <w:r w:rsidRPr="00286D71">
        <w:rPr>
          <w:noProof/>
          <w:sz w:val="22"/>
          <w:szCs w:val="22"/>
        </w:rPr>
        <w:t>1</w:t>
      </w:r>
      <w:r w:rsidR="0017607D" w:rsidRPr="00286D71">
        <w:rPr>
          <w:noProof/>
          <w:sz w:val="22"/>
          <w:szCs w:val="22"/>
        </w:rPr>
        <w:fldChar w:fldCharType="end"/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 xml:space="preserve">PDSCH FR1 FDD test cases </w:t>
      </w:r>
    </w:p>
    <w:tbl>
      <w:tblPr>
        <w:tblW w:w="55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1484"/>
        <w:gridCol w:w="1777"/>
        <w:gridCol w:w="1169"/>
        <w:gridCol w:w="952"/>
        <w:gridCol w:w="782"/>
        <w:gridCol w:w="1681"/>
        <w:gridCol w:w="778"/>
        <w:gridCol w:w="1016"/>
      </w:tblGrid>
      <w:tr w:rsidR="008117ED" w:rsidRPr="00D21D3D" w14:paraId="5564EFAE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DE1C6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B4E16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F5DB6" w14:textId="77777777" w:rsidR="008117ED" w:rsidRPr="0092686F" w:rsidRDefault="008117ED" w:rsidP="004012ED">
            <w:pPr>
              <w:spacing w:after="0"/>
              <w:ind w:firstLine="20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AE00B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MCS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1C012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368" w:type="pct"/>
          </w:tcPr>
          <w:p w14:paraId="70C21D3F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Number of PDSCH PRBs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8E841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366" w:type="pct"/>
            <w:shd w:val="clear" w:color="auto" w:fill="auto"/>
          </w:tcPr>
          <w:p w14:paraId="3F22F4E2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Receiver</w:t>
            </w:r>
          </w:p>
        </w:tc>
        <w:tc>
          <w:tcPr>
            <w:tcW w:w="478" w:type="pct"/>
          </w:tcPr>
          <w:p w14:paraId="3B1951D3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Max number of HARQ process</w:t>
            </w:r>
          </w:p>
        </w:tc>
      </w:tr>
      <w:tr w:rsidR="00B54C02" w:rsidRPr="0092686F" w14:paraId="66237F83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BD2DC" w14:textId="206F102F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503F0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FE5B0" w14:textId="77777777" w:rsidR="00B54C02" w:rsidRPr="00D8256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2Tx 2Rx ULA Low</w:t>
            </w:r>
          </w:p>
          <w:p w14:paraId="343BC6C0" w14:textId="482B6CE0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447DED" w14:textId="2AECE30F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Type A, QPSK, MCS 4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FE68F" w14:textId="21B41A7F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68" w:type="pct"/>
            <w:vAlign w:val="center"/>
          </w:tcPr>
          <w:p w14:paraId="4B5CC05C" w14:textId="027A2A02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C5D0B" w14:textId="55C8F5EB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TDL-B 100ns, 400 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C9A54C0" w14:textId="21052FEE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57B216DA" w14:textId="7C74EBEC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4</w:t>
            </w:r>
          </w:p>
        </w:tc>
      </w:tr>
      <w:tr w:rsidR="00B54C02" w:rsidRPr="0092686F" w14:paraId="552480A0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FA804" w14:textId="09F9CF94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 2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DA314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644A5" w14:textId="77777777" w:rsidR="00B54C02" w:rsidRPr="00D8256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2Tx 2Rx ULA Low</w:t>
            </w:r>
          </w:p>
          <w:p w14:paraId="53291D85" w14:textId="67C4136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E4B62" w14:textId="13E46F56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Type A, QPSK, MCS 4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EE72A" w14:textId="5448520D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68" w:type="pct"/>
            <w:vAlign w:val="center"/>
          </w:tcPr>
          <w:p w14:paraId="6E76F3C5" w14:textId="618FDECF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6 (in the middle of CBW)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2D1A3" w14:textId="73F2F443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TDL-C 300ns, 100 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3E14AD6" w14:textId="506C2D0E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1500A772" w14:textId="3D78EBD9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4</w:t>
            </w:r>
          </w:p>
        </w:tc>
      </w:tr>
      <w:tr w:rsidR="00B54C02" w:rsidRPr="0092686F" w14:paraId="5E04EB51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76D83" w14:textId="4F9D0E3F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 3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1304D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57D39" w14:textId="77777777" w:rsidR="00B54C02" w:rsidRPr="00D8256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2Tx 2Rx ULA Low</w:t>
            </w:r>
          </w:p>
          <w:p w14:paraId="03098C71" w14:textId="0BF1B2A6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D8712" w14:textId="2E24CD0D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Type A, 256QAM, MCS 24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383F9" w14:textId="76626C86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68" w:type="pct"/>
            <w:vAlign w:val="center"/>
          </w:tcPr>
          <w:p w14:paraId="6ABACE68" w14:textId="0D14638C" w:rsidR="00B54C02" w:rsidRDefault="00B54C02" w:rsidP="00B54C02">
            <w:pPr>
              <w:jc w:val="center"/>
            </w:pPr>
            <w:r w:rsidRPr="00D82563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D5BA7" w14:textId="243751F1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901D06A" w14:textId="75AB836B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75A53591" w14:textId="054FBF46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4</w:t>
            </w:r>
          </w:p>
        </w:tc>
      </w:tr>
      <w:tr w:rsidR="00B54C02" w:rsidRPr="0092686F" w14:paraId="0C82954A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47523" w14:textId="57386A8A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 4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EC370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B2FB4" w14:textId="77777777" w:rsidR="00B54C02" w:rsidRPr="00D8256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2Tx 2Rx ULA Low</w:t>
            </w:r>
          </w:p>
          <w:p w14:paraId="3621EC10" w14:textId="1E21FBE3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A005F" w14:textId="6FEE6A99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Type A, 16QAM, MCS 13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D1F31" w14:textId="46162395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68" w:type="pct"/>
            <w:vAlign w:val="center"/>
          </w:tcPr>
          <w:p w14:paraId="4DC27D1B" w14:textId="298CCA8A" w:rsidR="00B54C02" w:rsidRDefault="00B54C02" w:rsidP="00B54C02">
            <w:pPr>
              <w:jc w:val="center"/>
            </w:pPr>
            <w:r w:rsidRPr="00D82563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65AA3" w14:textId="32A19A79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TDL-C 300ns, 100 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B0FF348" w14:textId="0228F4F8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0DF509B8" w14:textId="5DCC8A8A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4</w:t>
            </w:r>
          </w:p>
        </w:tc>
      </w:tr>
      <w:tr w:rsidR="00B54C02" w:rsidRPr="0092686F" w14:paraId="09ECCDCB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5E944" w14:textId="2A5C204D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 5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27DB7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3B3BC" w14:textId="77777777" w:rsidR="00B54C02" w:rsidRPr="00D8256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2Tx 2Rx ULA Low</w:t>
            </w:r>
          </w:p>
          <w:p w14:paraId="11C5EEB9" w14:textId="3062E1FA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3EA79" w14:textId="51FB7355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Type A, 64QAM, MCS 19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717CC" w14:textId="0F7688BC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68" w:type="pct"/>
            <w:vAlign w:val="center"/>
          </w:tcPr>
          <w:p w14:paraId="73C8C00D" w14:textId="28AA67B3" w:rsidR="00B54C02" w:rsidRDefault="00B54C02" w:rsidP="00B54C02">
            <w:pPr>
              <w:jc w:val="center"/>
            </w:pPr>
            <w:r w:rsidRPr="00D82563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CB5D8" w14:textId="6C9183E2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6591AE1" w14:textId="58FBA3CE" w:rsidR="00B54C02" w:rsidRPr="00D05E57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05E57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2368E383" w14:textId="389EB8E4" w:rsidR="00B54C02" w:rsidRPr="00D05E57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05E57">
              <w:rPr>
                <w:rFonts w:ascii="Calibri" w:eastAsia="Times New Roman" w:hAnsi="Calibri"/>
              </w:rPr>
              <w:t>[4 or 8]</w:t>
            </w:r>
          </w:p>
        </w:tc>
      </w:tr>
      <w:tr w:rsidR="00B54C02" w:rsidRPr="0092686F" w14:paraId="098D3050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F96DF" w14:textId="63156FEB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FR1-FDD6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BD6B4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8B498" w14:textId="60ED366B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51924" w14:textId="4848FE7F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Type A, 16QAM, MCS 13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23F75" w14:textId="5A4FB8FB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3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368" w:type="pct"/>
            <w:vAlign w:val="center"/>
          </w:tcPr>
          <w:p w14:paraId="17B9735A" w14:textId="054B8D0E" w:rsidR="00B54C02" w:rsidRDefault="00B54C02" w:rsidP="00B54C02">
            <w:pPr>
              <w:jc w:val="center"/>
            </w:pPr>
            <w:r w:rsidRPr="00AC5A61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B034F" w14:textId="43242345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00ACFB5" w14:textId="670F1426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29CF1CB6" w14:textId="2C270735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</w:p>
        </w:tc>
      </w:tr>
      <w:tr w:rsidR="00B54C02" w:rsidRPr="0092686F" w14:paraId="2225B610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31767" w14:textId="56FD6BFD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FR1-FDD7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56F96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68491" w14:textId="38F1E686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8758F" w14:textId="40438AB2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Type A, 16QAM, MCS 13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2C257" w14:textId="1DCAB43A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368" w:type="pct"/>
            <w:vAlign w:val="center"/>
          </w:tcPr>
          <w:p w14:paraId="31B68A2E" w14:textId="79EC44F0" w:rsidR="00B54C02" w:rsidRDefault="00B54C02" w:rsidP="00B54C02">
            <w:pPr>
              <w:jc w:val="center"/>
            </w:pPr>
            <w:r w:rsidRPr="00AC5A61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FC2E1" w14:textId="2225D108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D44061C" w14:textId="297DE5F2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55AB27E1" w14:textId="2789902A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</w:p>
        </w:tc>
      </w:tr>
      <w:tr w:rsidR="00B54C02" w:rsidRPr="0092686F" w14:paraId="67C34E02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636B1" w14:textId="0FFAA015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FR1-FDD8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CE497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A48DA" w14:textId="52B8530C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Med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99E6D" w14:textId="1166EB10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Type A, 16QAM, MCS 13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F7D29" w14:textId="2AC21C16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368" w:type="pct"/>
            <w:vAlign w:val="center"/>
          </w:tcPr>
          <w:p w14:paraId="3F916543" w14:textId="18DBBE3A" w:rsidR="00B54C02" w:rsidRDefault="00B54C02" w:rsidP="00B54C02">
            <w:pPr>
              <w:jc w:val="center"/>
            </w:pPr>
            <w:r w:rsidRPr="00AC5A61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68D3C" w14:textId="24DD1CDF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02CCB95" w14:textId="6AD9FE32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478" w:type="pct"/>
            <w:vAlign w:val="center"/>
          </w:tcPr>
          <w:p w14:paraId="218AE015" w14:textId="5062C4C3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</w:p>
        </w:tc>
      </w:tr>
      <w:tr w:rsidR="00B54C02" w:rsidRPr="0092686F" w14:paraId="749CC4C5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8E66" w14:textId="1FDBA94D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FR1-FDD9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7B992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6D9B3" w14:textId="7D04EB40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4Tx 4RX ULA Med A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A82B1" w14:textId="6A18E8E8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Type A, 16QAM, MCS 13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491E5" w14:textId="575451AA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3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368" w:type="pct"/>
            <w:vAlign w:val="center"/>
          </w:tcPr>
          <w:p w14:paraId="3EEDF6FA" w14:textId="6848A06A" w:rsidR="00B54C02" w:rsidRDefault="00B54C02" w:rsidP="00B54C02">
            <w:pPr>
              <w:jc w:val="center"/>
            </w:pPr>
            <w:r w:rsidRPr="00AC5A61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8A72B" w14:textId="1D15B4C4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24E1780" w14:textId="62AD447D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478" w:type="pct"/>
            <w:vAlign w:val="center"/>
          </w:tcPr>
          <w:p w14:paraId="28E858A0" w14:textId="4B331CA6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</w:p>
        </w:tc>
      </w:tr>
      <w:tr w:rsidR="00B54C02" w:rsidRPr="0092686F" w14:paraId="60E74D8B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5A0D1" w14:textId="373379CC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FDD10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75774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9071B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6D0344B5" w14:textId="6FE26389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FB610" w14:textId="46F3A2CA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Type A, 16QAM, MCS 13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84347" w14:textId="5462D8AD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368" w:type="pct"/>
            <w:vAlign w:val="center"/>
          </w:tcPr>
          <w:p w14:paraId="4329CEDD" w14:textId="1F697872" w:rsidR="00B54C02" w:rsidRDefault="00B54C02" w:rsidP="00B54C02">
            <w:pPr>
              <w:jc w:val="center"/>
            </w:pPr>
            <w:r w:rsidRPr="00AC5A61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1C67C" w14:textId="70AD55C6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 xml:space="preserve">TDL-C </w:t>
            </w:r>
            <w:r>
              <w:rPr>
                <w:rFonts w:ascii="Calibri" w:eastAsia="Times New Roman" w:hAnsi="Calibri"/>
              </w:rPr>
              <w:t xml:space="preserve">300ns, </w:t>
            </w:r>
            <w:r w:rsidRPr="00720E12">
              <w:rPr>
                <w:rFonts w:ascii="Calibri" w:eastAsia="Times New Roman" w:hAnsi="Calibri"/>
              </w:rPr>
              <w:t>100 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758407E" w14:textId="26838AAD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2FAED327" w14:textId="0447191D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B54C02" w:rsidRPr="0092686F" w14:paraId="1420AB2A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41E37" w14:textId="75FD2620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FDD11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7E398" w14:textId="39B2F16A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4503E" w14:textId="77777777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2Tx 2Rx ULA Low</w:t>
            </w:r>
          </w:p>
          <w:p w14:paraId="71332039" w14:textId="71E7211A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81B06" w14:textId="4AEDE6B2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Type B, QPSK, MCS 4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199CF" w14:textId="23B80512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68" w:type="pct"/>
            <w:vAlign w:val="center"/>
          </w:tcPr>
          <w:p w14:paraId="66D671DD" w14:textId="65A7452D" w:rsidR="00B54C02" w:rsidRPr="00B54C02" w:rsidRDefault="00B54C02" w:rsidP="00B54C02">
            <w:pPr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B190E" w14:textId="5D15ADAE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F5D0BE6" w14:textId="23B4E05A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1F9E39EB" w14:textId="6D0FA500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4</w:t>
            </w:r>
          </w:p>
        </w:tc>
      </w:tr>
      <w:tr w:rsidR="00B54C02" w:rsidRPr="0092686F" w14:paraId="0712574B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2FE5F" w14:textId="2CE7EFB3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 xml:space="preserve">FR1- FDD12 </w:t>
            </w:r>
            <w:r w:rsidRPr="00B54C02">
              <w:rPr>
                <w:rFonts w:ascii="Calibri" w:eastAsia="Times New Roman" w:hAnsi="Calibri"/>
              </w:rPr>
              <w:t>(LTE-NR test)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55922" w14:textId="0C39D5B5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3907" w14:textId="77777777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4Tx 2Rx ULA Low</w:t>
            </w:r>
          </w:p>
          <w:p w14:paraId="1BD91FEE" w14:textId="194084D5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4Tx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AB83D" w14:textId="5B349733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Type A, QPSK, MCS 4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AE0A3" w14:textId="0B9965BC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68" w:type="pct"/>
            <w:vAlign w:val="center"/>
          </w:tcPr>
          <w:p w14:paraId="5A38BD62" w14:textId="16E0877C" w:rsidR="00B54C02" w:rsidRPr="00B54C02" w:rsidRDefault="00B54C02" w:rsidP="00B54C02">
            <w:pPr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62F4B" w14:textId="3EBA5DA3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7113027" w14:textId="0EA71BE5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7971352F" w14:textId="3BE5E653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4</w:t>
            </w:r>
          </w:p>
        </w:tc>
      </w:tr>
      <w:tr w:rsidR="00B54C02" w:rsidRPr="0092686F" w14:paraId="218DF31E" w14:textId="77777777" w:rsidTr="008117ED">
        <w:trPr>
          <w:jc w:val="center"/>
        </w:trPr>
        <w:tc>
          <w:tcPr>
            <w:tcW w:w="46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155C5" w14:textId="14CCF88D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FDD13</w:t>
            </w:r>
          </w:p>
        </w:tc>
        <w:tc>
          <w:tcPr>
            <w:tcW w:w="6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42FA0" w14:textId="7DC1D896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20MHz/30kHz</w:t>
            </w:r>
          </w:p>
        </w:tc>
        <w:tc>
          <w:tcPr>
            <w:tcW w:w="8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EFBEA" w14:textId="77777777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2Tx 2Rx ULA Low</w:t>
            </w:r>
          </w:p>
          <w:p w14:paraId="54C3C46C" w14:textId="3E32F894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5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33F05" w14:textId="447724ED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Type A, 64QAM, MCS 19</w:t>
            </w:r>
          </w:p>
        </w:tc>
        <w:tc>
          <w:tcPr>
            <w:tcW w:w="44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59037" w14:textId="29D065CD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368" w:type="pct"/>
            <w:vAlign w:val="center"/>
          </w:tcPr>
          <w:p w14:paraId="0B9A48F4" w14:textId="3ADE2AD0" w:rsidR="00B54C02" w:rsidRPr="00B54C02" w:rsidRDefault="00B54C02" w:rsidP="00B54C02">
            <w:pPr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51</w:t>
            </w:r>
          </w:p>
        </w:tc>
        <w:tc>
          <w:tcPr>
            <w:tcW w:w="79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D6A3E" w14:textId="781D3005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711AFCF" w14:textId="12C83471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78" w:type="pct"/>
            <w:vAlign w:val="center"/>
          </w:tcPr>
          <w:p w14:paraId="4C923F29" w14:textId="25909A03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4</w:t>
            </w:r>
          </w:p>
        </w:tc>
      </w:tr>
    </w:tbl>
    <w:p w14:paraId="59FB9C7B" w14:textId="77777777" w:rsidR="000610C0" w:rsidRDefault="000610C0" w:rsidP="000610C0">
      <w:pPr>
        <w:pStyle w:val="Caption"/>
        <w:jc w:val="center"/>
      </w:pPr>
    </w:p>
    <w:p w14:paraId="24AF0742" w14:textId="77777777" w:rsidR="000610C0" w:rsidRPr="00CA5BBD" w:rsidRDefault="000610C0" w:rsidP="000610C0">
      <w:pPr>
        <w:rPr>
          <w:lang w:val="x-none" w:eastAsia="x-none"/>
        </w:rPr>
      </w:pPr>
    </w:p>
    <w:p w14:paraId="69B62A05" w14:textId="77777777" w:rsidR="000610C0" w:rsidRPr="00CA5BBD" w:rsidRDefault="000610C0" w:rsidP="000610C0">
      <w:pPr>
        <w:rPr>
          <w:lang w:val="x-none" w:eastAsia="x-none"/>
        </w:rPr>
      </w:pPr>
    </w:p>
    <w:p w14:paraId="0C76E0C1" w14:textId="5C73819F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Pr="00286D71">
        <w:rPr>
          <w:sz w:val="22"/>
          <w:szCs w:val="22"/>
          <w:lang w:val="en-US"/>
        </w:rPr>
        <w:t>2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 xml:space="preserve">PDSCH FR1 </w:t>
      </w:r>
      <w:r w:rsidR="008117ED" w:rsidRPr="00286D71">
        <w:rPr>
          <w:sz w:val="22"/>
          <w:szCs w:val="22"/>
          <w:lang w:val="en-US"/>
        </w:rPr>
        <w:t>T</w:t>
      </w:r>
      <w:r w:rsidRPr="00286D71">
        <w:rPr>
          <w:sz w:val="22"/>
          <w:szCs w:val="22"/>
          <w:lang w:val="en-US"/>
        </w:rPr>
        <w:t>DD test cases</w:t>
      </w:r>
    </w:p>
    <w:tbl>
      <w:tblPr>
        <w:tblW w:w="57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"/>
        <w:gridCol w:w="1485"/>
        <w:gridCol w:w="1775"/>
        <w:gridCol w:w="1134"/>
        <w:gridCol w:w="849"/>
        <w:gridCol w:w="575"/>
        <w:gridCol w:w="1410"/>
        <w:gridCol w:w="851"/>
        <w:gridCol w:w="992"/>
        <w:gridCol w:w="992"/>
      </w:tblGrid>
      <w:tr w:rsidR="008117ED" w:rsidRPr="00D21D3D" w14:paraId="10838B98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CB6EC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21A75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DC01D" w14:textId="77777777" w:rsidR="008117ED" w:rsidRPr="0092686F" w:rsidRDefault="008117ED" w:rsidP="004012ED">
            <w:pPr>
              <w:spacing w:after="0"/>
              <w:ind w:firstLine="20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FF406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MCS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15BB4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260" w:type="pct"/>
          </w:tcPr>
          <w:p w14:paraId="1297D3D9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Number of PDSCH PRBs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6DBEF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385" w:type="pct"/>
            <w:shd w:val="clear" w:color="auto" w:fill="auto"/>
          </w:tcPr>
          <w:p w14:paraId="4D505131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Receiver</w:t>
            </w:r>
          </w:p>
        </w:tc>
        <w:tc>
          <w:tcPr>
            <w:tcW w:w="449" w:type="pct"/>
          </w:tcPr>
          <w:p w14:paraId="1D4797D3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TDD Configuration</w:t>
            </w:r>
          </w:p>
        </w:tc>
        <w:tc>
          <w:tcPr>
            <w:tcW w:w="449" w:type="pct"/>
          </w:tcPr>
          <w:p w14:paraId="5E983704" w14:textId="77777777" w:rsidR="008117ED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Max number of HARQ process</w:t>
            </w:r>
          </w:p>
        </w:tc>
      </w:tr>
      <w:tr w:rsidR="00B54C02" w:rsidRPr="000C3C83" w14:paraId="03045EFD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EF25B" w14:textId="26859B12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44004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8CCB6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138A7835" w14:textId="6BF253EE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254DB" w14:textId="4A18DE66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E39F7" w14:textId="4DF0DE94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260" w:type="pct"/>
            <w:vAlign w:val="center"/>
          </w:tcPr>
          <w:p w14:paraId="11327B7F" w14:textId="50ACD356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8648B" w14:textId="216EF11F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>TDL-B 100ns</w:t>
            </w:r>
            <w:r>
              <w:rPr>
                <w:rFonts w:ascii="Calibri" w:eastAsia="Times New Roman" w:hAnsi="Calibri"/>
              </w:rPr>
              <w:t>, 400 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4F6052F" w14:textId="7F487EE2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5D31AA00" w14:textId="65A845CE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5553983E" w14:textId="006A4C60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B54C02" w:rsidRPr="000C3C83" w14:paraId="5385713D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CC8EE" w14:textId="310C42C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TDD2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53512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56846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359D0BD6" w14:textId="425E327D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BE542" w14:textId="19DA93F1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710FB" w14:textId="16AE8B48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260" w:type="pct"/>
            <w:vAlign w:val="center"/>
          </w:tcPr>
          <w:p w14:paraId="3B535EA0" w14:textId="51C88ECC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6 (</w:t>
            </w:r>
            <w:r w:rsidRPr="00460E2C">
              <w:rPr>
                <w:rFonts w:ascii="Calibri" w:eastAsia="Times New Roman" w:hAnsi="Calibri"/>
              </w:rPr>
              <w:t>in the middle of CBW</w:t>
            </w:r>
            <w:r>
              <w:rPr>
                <w:rFonts w:ascii="Calibri" w:eastAsia="Times New Roman" w:hAnsi="Calibri"/>
              </w:rPr>
              <w:t>)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1FA1E" w14:textId="24D05CD5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 xml:space="preserve">TDL-C </w:t>
            </w:r>
            <w:r>
              <w:rPr>
                <w:rFonts w:ascii="Calibri" w:eastAsia="Times New Roman" w:hAnsi="Calibri"/>
              </w:rPr>
              <w:t xml:space="preserve">300ns, </w:t>
            </w:r>
            <w:r w:rsidRPr="00720E12">
              <w:rPr>
                <w:rFonts w:ascii="Calibri" w:eastAsia="Times New Roman" w:hAnsi="Calibri"/>
              </w:rPr>
              <w:t>100 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1C50A25" w14:textId="7A91B743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6F22FE96" w14:textId="33F95FDA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2C8DB5D5" w14:textId="06B1798A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B54C02" w:rsidRPr="000C3C83" w14:paraId="2E4401CE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6083A" w14:textId="499FEB68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TDD3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67576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67CEF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6C6BDB18" w14:textId="1FF3D16A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12920" w14:textId="3D122551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256QAM MCS 24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3586A" w14:textId="1D572C39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260" w:type="pct"/>
            <w:vAlign w:val="center"/>
          </w:tcPr>
          <w:p w14:paraId="51739F4B" w14:textId="514BF5FD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2DBD8" w14:textId="39168B2A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7A8DCA9" w14:textId="7387B3C1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24262E84" w14:textId="20E3A0A5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67D33FD0" w14:textId="486554E4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B54C02" w:rsidRPr="000C3C83" w14:paraId="52278302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5FD41" w14:textId="5E1FC0E0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TDD4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149AE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0D6BF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67A3C4E1" w14:textId="42EB3295" w:rsidR="00B54C02" w:rsidRPr="000C3C83" w:rsidRDefault="00B54C02" w:rsidP="00B54C02">
            <w:pPr>
              <w:spacing w:after="0"/>
              <w:jc w:val="center"/>
              <w:rPr>
                <w:rFonts w:eastAsia="Times New Roman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4D1F2" w14:textId="29811632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6DB19" w14:textId="3EE0922C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260" w:type="pct"/>
            <w:vAlign w:val="center"/>
          </w:tcPr>
          <w:p w14:paraId="2700320A" w14:textId="6BC60355" w:rsidR="00B54C02" w:rsidRPr="00DB38A8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C68F2" w14:textId="4D3BC896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 xml:space="preserve">TDL-C </w:t>
            </w:r>
            <w:r>
              <w:rPr>
                <w:rFonts w:ascii="Calibri" w:eastAsia="Times New Roman" w:hAnsi="Calibri"/>
              </w:rPr>
              <w:t xml:space="preserve">300ns, </w:t>
            </w:r>
            <w:r w:rsidRPr="00720E12">
              <w:rPr>
                <w:rFonts w:ascii="Calibri" w:eastAsia="Times New Roman" w:hAnsi="Calibri"/>
              </w:rPr>
              <w:t>100 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EA2F86A" w14:textId="3316450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6D20AE95" w14:textId="05F030D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19D66D30" w14:textId="72C3B024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B54C02" w:rsidRPr="000C3C83" w14:paraId="5895A6E9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9C2E3" w14:textId="4C003FE2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TDD5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64C2A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BB4E3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7B3475D3" w14:textId="09272F80" w:rsidR="00B54C02" w:rsidRPr="000C3C83" w:rsidRDefault="00B54C02" w:rsidP="00B54C02">
            <w:pPr>
              <w:spacing w:after="0"/>
              <w:jc w:val="center"/>
              <w:rPr>
                <w:rFonts w:eastAsia="Times New Roman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9245A" w14:textId="60C35F8F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64QAM MCS 19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45E8B" w14:textId="261BA8C3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260" w:type="pct"/>
            <w:vAlign w:val="center"/>
          </w:tcPr>
          <w:p w14:paraId="147BF023" w14:textId="63B57B18" w:rsidR="00B54C02" w:rsidRPr="00DB38A8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828EE" w14:textId="6BB5F839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410737D5" w14:textId="12A5425D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4CF5CC81" w14:textId="4F6D571A" w:rsidR="00B54C02" w:rsidRPr="00D05E57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05E57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0CB360CF" w14:textId="6AC3DDE3" w:rsidR="00B54C02" w:rsidRPr="00D05E57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05E57">
              <w:rPr>
                <w:rFonts w:ascii="Calibri" w:eastAsia="Times New Roman" w:hAnsi="Calibri"/>
              </w:rPr>
              <w:t>[8 or 16]</w:t>
            </w:r>
          </w:p>
        </w:tc>
      </w:tr>
      <w:tr w:rsidR="00B54C02" w:rsidRPr="000C3C83" w14:paraId="5FD6CF0A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11DF4" w14:textId="7E3E7988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TDD6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6BCEE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AE581" w14:textId="470687D1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  <w:r w:rsidRPr="000C3C83">
              <w:rPr>
                <w:rFonts w:ascii="Calibri" w:eastAsia="Times New Roman" w:hAnsi="Calibri"/>
              </w:rPr>
              <w:t>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3756F" w14:textId="5A5F6C79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CE88F" w14:textId="0CB7C35E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3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260" w:type="pct"/>
            <w:vAlign w:val="center"/>
          </w:tcPr>
          <w:p w14:paraId="1A92897F" w14:textId="13311D93" w:rsidR="00B54C02" w:rsidRPr="00DB38A8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194EC" w14:textId="165DE089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1AAD5A8" w14:textId="6283F71E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41D38984" w14:textId="16FC031D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6B4F64B1" w14:textId="52749539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B54C02" w:rsidRPr="000C3C83" w14:paraId="1052C269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18C79" w14:textId="461C567E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TDD7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6CFA1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82CE1" w14:textId="19269F16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  <w:r w:rsidRPr="000C3C83">
              <w:rPr>
                <w:rFonts w:ascii="Calibri" w:eastAsia="Times New Roman" w:hAnsi="Calibri"/>
              </w:rPr>
              <w:t>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E81F8" w14:textId="351674E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CAC7B" w14:textId="53D044BC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260" w:type="pct"/>
            <w:vAlign w:val="center"/>
          </w:tcPr>
          <w:p w14:paraId="6BC1DD06" w14:textId="60063AD0" w:rsidR="00B54C02" w:rsidRPr="00DB38A8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91037" w14:textId="473A1455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18FFCA27" w14:textId="7674F4C6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27FAE82D" w14:textId="35C9F1D3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5FA9CE0D" w14:textId="3187B301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B54C02" w:rsidRPr="000C3C83" w14:paraId="2D73C150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8E905" w14:textId="4508CA95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TDD8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04B78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C0E96" w14:textId="7A8BFE10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Med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88215" w14:textId="4B627C69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3478D" w14:textId="1B58C051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260" w:type="pct"/>
            <w:vAlign w:val="center"/>
          </w:tcPr>
          <w:p w14:paraId="723CE9F3" w14:textId="656A1F6B" w:rsidR="00B54C02" w:rsidRPr="00DB38A8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8078A" w14:textId="5C137E80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7168AE9" w14:textId="67749A75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449" w:type="pct"/>
            <w:vAlign w:val="center"/>
          </w:tcPr>
          <w:p w14:paraId="76DBD566" w14:textId="317ADCC6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6A969234" w14:textId="7B826122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B54C02" w:rsidRPr="000C3C83" w14:paraId="3E070914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BED88" w14:textId="14454BCE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TDD9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46195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06F8B" w14:textId="36DBE164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4Tx 4RX ULA</w:t>
            </w:r>
            <w:r w:rsidRPr="000C3C83">
              <w:rPr>
                <w:rFonts w:ascii="Calibri" w:eastAsia="Times New Roman" w:hAnsi="Calibri"/>
              </w:rPr>
              <w:t xml:space="preserve"> Med A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3D5E0" w14:textId="5A78A40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0DCEC" w14:textId="77325B16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3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  <w:r>
              <w:rPr>
                <w:rFonts w:ascii="Calibri" w:eastAsia="Times New Roman" w:hAnsi="Calibri"/>
              </w:rPr>
              <w:t>s</w:t>
            </w:r>
          </w:p>
        </w:tc>
        <w:tc>
          <w:tcPr>
            <w:tcW w:w="260" w:type="pct"/>
            <w:vAlign w:val="center"/>
          </w:tcPr>
          <w:p w14:paraId="21582EF7" w14:textId="036DC56F" w:rsidR="00B54C02" w:rsidRPr="00DB38A8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E7C6B" w14:textId="08C1193D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0429644C" w14:textId="47DEC611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449" w:type="pct"/>
            <w:vAlign w:val="center"/>
          </w:tcPr>
          <w:p w14:paraId="42F95ECC" w14:textId="5720834C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73B691DF" w14:textId="3682200C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B54C02" w:rsidRPr="000C3C83" w14:paraId="0F4EF9B5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421DA" w14:textId="629FF12C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TDD10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37D03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0E74D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319F9444" w14:textId="2706648B" w:rsidR="00B54C02" w:rsidRPr="00720E1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7D057" w14:textId="6AEBF27A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07911" w14:textId="4A644FAB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260" w:type="pct"/>
            <w:vAlign w:val="center"/>
          </w:tcPr>
          <w:p w14:paraId="28C14463" w14:textId="179B1B01" w:rsidR="00B54C02" w:rsidRPr="00DB38A8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9612F" w14:textId="0B9C258D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 xml:space="preserve">TDL-C </w:t>
            </w:r>
            <w:r>
              <w:rPr>
                <w:rFonts w:ascii="Calibri" w:eastAsia="Times New Roman" w:hAnsi="Calibri"/>
              </w:rPr>
              <w:t xml:space="preserve">300ns, </w:t>
            </w:r>
            <w:r w:rsidRPr="00720E12">
              <w:rPr>
                <w:rFonts w:ascii="Calibri" w:eastAsia="Times New Roman" w:hAnsi="Calibri"/>
              </w:rPr>
              <w:t>100 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AC20C08" w14:textId="7D43A524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01548572" w14:textId="13109884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229027AE" w14:textId="681238A4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16</w:t>
            </w:r>
          </w:p>
        </w:tc>
      </w:tr>
      <w:tr w:rsidR="00B54C02" w:rsidRPr="000C3C83" w14:paraId="48512A3A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E5C45" w14:textId="1FFA38EE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TDD11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6BE82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0D655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70801B0E" w14:textId="130B62F5" w:rsidR="00B54C02" w:rsidRPr="00720E1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ADA20" w14:textId="4CD36070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EE926" w14:textId="5D56A93A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260" w:type="pct"/>
            <w:vAlign w:val="center"/>
          </w:tcPr>
          <w:p w14:paraId="29332375" w14:textId="0228AE79" w:rsidR="00B54C02" w:rsidRPr="00DB38A8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41260" w14:textId="13A086A9" w:rsidR="00B54C02" w:rsidRPr="00720E1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DA1C2AB" w14:textId="0260E61F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31B5F323" w14:textId="0288D372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</w:t>
            </w:r>
          </w:p>
        </w:tc>
        <w:tc>
          <w:tcPr>
            <w:tcW w:w="449" w:type="pct"/>
            <w:vAlign w:val="center"/>
          </w:tcPr>
          <w:p w14:paraId="2C3D5777" w14:textId="4F66A9AF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B54C02" w:rsidRPr="000C3C83" w14:paraId="332A413D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DBD2C" w14:textId="20A50026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TDD12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F337A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61C79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59B97992" w14:textId="544F3BE0" w:rsidR="00B54C02" w:rsidRPr="00720E1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9AC6F" w14:textId="174A229E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8E25C" w14:textId="412A6714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260" w:type="pct"/>
            <w:vAlign w:val="center"/>
          </w:tcPr>
          <w:p w14:paraId="2C70BA91" w14:textId="1D97B7E0" w:rsidR="00B54C02" w:rsidRPr="00DB38A8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209AA" w14:textId="246FB047" w:rsidR="00B54C02" w:rsidRPr="00720E1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7829B96A" w14:textId="4CBD957A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73BAFEAE" w14:textId="766ED764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3</w:t>
            </w:r>
          </w:p>
        </w:tc>
        <w:tc>
          <w:tcPr>
            <w:tcW w:w="449" w:type="pct"/>
            <w:vAlign w:val="center"/>
          </w:tcPr>
          <w:p w14:paraId="67C95E0F" w14:textId="5755C411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B54C02" w:rsidRPr="000C3C83" w14:paraId="2F870186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2F1E2" w14:textId="36DFE76B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lastRenderedPageBreak/>
              <w:t>FR1- TDD13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62360" w14:textId="7BF63AD1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B5452" w14:textId="77777777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2Tx 2Rx ULA Low</w:t>
            </w:r>
          </w:p>
          <w:p w14:paraId="7167DD28" w14:textId="6F1E92F2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C4C15" w14:textId="02F840DC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Type B, QPSK, MCS 4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F818B" w14:textId="08DCDD9D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260" w:type="pct"/>
            <w:vAlign w:val="center"/>
          </w:tcPr>
          <w:p w14:paraId="56B98903" w14:textId="1C2E9187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A17ED" w14:textId="4191A912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32049ECA" w14:textId="0C0FFB9C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764C6DFE" w14:textId="5C344638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6D249578" w14:textId="5C76B52C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4</w:t>
            </w:r>
          </w:p>
        </w:tc>
      </w:tr>
      <w:tr w:rsidR="00B54C02" w:rsidRPr="000C3C83" w14:paraId="4A0BC143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9E836" w14:textId="7A221571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FR1- TDD14</w:t>
            </w: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E0442" w14:textId="5111493A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20MHz/30kHz</w:t>
            </w: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313A8" w14:textId="77777777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2Tx 2Rx ULA Low</w:t>
            </w:r>
          </w:p>
          <w:p w14:paraId="60762AFF" w14:textId="0585E8DB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C5C5E" w14:textId="7D42BE58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Type A, 64QAM, MCS 19</w:t>
            </w: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052EB" w14:textId="048D3D4B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260" w:type="pct"/>
            <w:vAlign w:val="center"/>
          </w:tcPr>
          <w:p w14:paraId="3E89FA3B" w14:textId="39751B85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51</w:t>
            </w: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182BF" w14:textId="5CAD9CC6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TDL-A 30ns, 10Hz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2811C702" w14:textId="0B644182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49" w:type="pct"/>
            <w:vAlign w:val="center"/>
          </w:tcPr>
          <w:p w14:paraId="4D0C679A" w14:textId="2031C915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</w:t>
            </w:r>
          </w:p>
        </w:tc>
        <w:tc>
          <w:tcPr>
            <w:tcW w:w="449" w:type="pct"/>
            <w:vAlign w:val="center"/>
          </w:tcPr>
          <w:p w14:paraId="6FEF4A8C" w14:textId="30FBEE97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4</w:t>
            </w:r>
          </w:p>
        </w:tc>
      </w:tr>
      <w:tr w:rsidR="00B54C02" w:rsidRPr="000C3C83" w14:paraId="25F426AC" w14:textId="77777777" w:rsidTr="008117ED">
        <w:trPr>
          <w:jc w:val="center"/>
        </w:trPr>
        <w:tc>
          <w:tcPr>
            <w:tcW w:w="44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23DD4" w14:textId="77777777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6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ABF9C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8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5BC74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5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BA6DA" w14:textId="77777777" w:rsidR="00B54C02" w:rsidRPr="00AD4200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3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CC4A7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260" w:type="pct"/>
            <w:vAlign w:val="center"/>
          </w:tcPr>
          <w:p w14:paraId="76E0EAC5" w14:textId="77777777" w:rsidR="00B54C02" w:rsidRPr="00DB38A8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63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B78EF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14:paraId="407B3BEC" w14:textId="77777777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449" w:type="pct"/>
            <w:vAlign w:val="center"/>
          </w:tcPr>
          <w:p w14:paraId="52B69111" w14:textId="77777777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  <w:tc>
          <w:tcPr>
            <w:tcW w:w="449" w:type="pct"/>
            <w:vAlign w:val="center"/>
          </w:tcPr>
          <w:p w14:paraId="40E82C31" w14:textId="77777777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</w:p>
        </w:tc>
      </w:tr>
    </w:tbl>
    <w:p w14:paraId="680251A5" w14:textId="77777777" w:rsidR="000610C0" w:rsidRDefault="000610C0" w:rsidP="000610C0">
      <w:pPr>
        <w:rPr>
          <w:rFonts w:eastAsia="SimSun" w:cs="Times New Roman"/>
        </w:rPr>
      </w:pPr>
    </w:p>
    <w:p w14:paraId="3C031E61" w14:textId="21320A57" w:rsidR="000610C0" w:rsidRPr="00286D71" w:rsidRDefault="000610C0" w:rsidP="000610C0">
      <w:pPr>
        <w:pStyle w:val="Caption"/>
        <w:jc w:val="center"/>
        <w:rPr>
          <w:sz w:val="22"/>
          <w:szCs w:val="22"/>
          <w:lang w:val="en-US"/>
        </w:rPr>
      </w:pPr>
      <w:r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Pr="00286D71">
        <w:rPr>
          <w:sz w:val="22"/>
          <w:szCs w:val="22"/>
          <w:lang w:val="en-US"/>
        </w:rPr>
        <w:t>3</w:t>
      </w:r>
      <w:r w:rsidRPr="00286D71">
        <w:rPr>
          <w:sz w:val="22"/>
          <w:szCs w:val="22"/>
        </w:rPr>
        <w:t xml:space="preserve"> PDSCH FR</w:t>
      </w:r>
      <w:r w:rsidRPr="00286D71">
        <w:rPr>
          <w:sz w:val="22"/>
          <w:szCs w:val="22"/>
          <w:lang w:val="en-US"/>
        </w:rPr>
        <w:t>2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>T</w:t>
      </w:r>
      <w:r w:rsidRPr="00286D71">
        <w:rPr>
          <w:sz w:val="22"/>
          <w:szCs w:val="22"/>
        </w:rPr>
        <w:t>DD</w:t>
      </w:r>
      <w:r w:rsidRPr="00286D71">
        <w:rPr>
          <w:sz w:val="22"/>
          <w:szCs w:val="22"/>
          <w:lang w:val="en-US"/>
        </w:rPr>
        <w:t xml:space="preserve"> test cases</w:t>
      </w: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993"/>
        <w:gridCol w:w="992"/>
        <w:gridCol w:w="1417"/>
        <w:gridCol w:w="1134"/>
        <w:gridCol w:w="1276"/>
        <w:gridCol w:w="992"/>
        <w:gridCol w:w="1276"/>
      </w:tblGrid>
      <w:tr w:rsidR="008117ED" w:rsidRPr="00D21D3D" w14:paraId="2A7C1B13" w14:textId="77777777" w:rsidTr="00100179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B8CDA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72EC3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99EB9" w14:textId="77777777" w:rsidR="008117ED" w:rsidRPr="0092686F" w:rsidRDefault="008117ED" w:rsidP="0010017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AD54E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MCS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5F0B9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1417" w:type="dxa"/>
          </w:tcPr>
          <w:p w14:paraId="5E10A573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Number of PDSCH PRBs</w:t>
            </w:r>
          </w:p>
        </w:tc>
        <w:tc>
          <w:tcPr>
            <w:tcW w:w="1134" w:type="dxa"/>
          </w:tcPr>
          <w:p w14:paraId="3FA8081E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2A7C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Receiver</w:t>
            </w:r>
          </w:p>
        </w:tc>
        <w:tc>
          <w:tcPr>
            <w:tcW w:w="992" w:type="dxa"/>
            <w:shd w:val="clear" w:color="auto" w:fill="auto"/>
          </w:tcPr>
          <w:p w14:paraId="0106AABF" w14:textId="77777777" w:rsidR="008117ED" w:rsidRPr="0092686F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TDD Configuration</w:t>
            </w:r>
          </w:p>
        </w:tc>
        <w:tc>
          <w:tcPr>
            <w:tcW w:w="1276" w:type="dxa"/>
          </w:tcPr>
          <w:p w14:paraId="77D110BD" w14:textId="77777777" w:rsidR="008117ED" w:rsidRDefault="008117ED" w:rsidP="004012ED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Max number of HARQ process</w:t>
            </w:r>
          </w:p>
        </w:tc>
      </w:tr>
      <w:tr w:rsidR="00B54C02" w:rsidRPr="0092686F" w14:paraId="421F2308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76305" w14:textId="576834D5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</w:t>
            </w:r>
            <w:r w:rsidRPr="000C3C83">
              <w:rPr>
                <w:rFonts w:ascii="Calibri" w:eastAsia="Times New Roman" w:hAnsi="Calibri"/>
              </w:rPr>
              <w:t>1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E9CB8" w14:textId="242CDF6D" w:rsidR="00B54C02" w:rsidRPr="000C3C83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F19E2" w14:textId="30597DD6" w:rsidR="00B54C02" w:rsidRPr="000C3C83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 xml:space="preserve">2Tx 2Rx </w:t>
            </w:r>
            <w:r>
              <w:rPr>
                <w:rFonts w:ascii="Calibri" w:eastAsia="Times New Roman" w:hAnsi="Calibri"/>
              </w:rPr>
              <w:t xml:space="preserve">ULA </w:t>
            </w:r>
            <w:r w:rsidRPr="000C3C83">
              <w:rPr>
                <w:rFonts w:ascii="Calibri" w:eastAsia="Times New Roman" w:hAnsi="Calibri"/>
              </w:rPr>
              <w:t>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0C12E" w14:textId="70BFFFD7" w:rsidR="00B54C02" w:rsidRPr="000C3C83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2D49B3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EFBF87" w14:textId="363A4A12" w:rsidR="00B54C02" w:rsidRPr="000C3C83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2D49B3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1417" w:type="dxa"/>
            <w:vAlign w:val="center"/>
          </w:tcPr>
          <w:p w14:paraId="3C937243" w14:textId="0EDB88D7" w:rsidR="00B54C02" w:rsidRPr="00D05E57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05E57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5A5315DA" w14:textId="77777777" w:rsidR="00B54C02" w:rsidRPr="00D05E57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05E57">
              <w:rPr>
                <w:rFonts w:ascii="Calibri" w:eastAsia="Times New Roman" w:hAnsi="Calibri"/>
              </w:rPr>
              <w:t>TDL-A 30ns, 300Hz</w:t>
            </w:r>
          </w:p>
          <w:p w14:paraId="407A3984" w14:textId="77777777" w:rsidR="00B54C02" w:rsidRPr="00D05E57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05E57">
              <w:rPr>
                <w:rFonts w:ascii="Calibri" w:eastAsia="Times New Roman" w:hAnsi="Calibri"/>
              </w:rPr>
              <w:t xml:space="preserve">Or </w:t>
            </w:r>
          </w:p>
          <w:p w14:paraId="7F935478" w14:textId="2BFD5751" w:rsidR="00B54C02" w:rsidRPr="00D05E57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05E57">
              <w:rPr>
                <w:rFonts w:ascii="Calibri" w:eastAsia="Times New Roman" w:hAnsi="Calibri"/>
              </w:rPr>
              <w:t>TDL-C 60ns, 300Hz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C8185" w14:textId="2533767F" w:rsidR="00B54C02" w:rsidRPr="00D05E57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D05E57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A1A3F5" w14:textId="6D59BB02" w:rsidR="00B54C02" w:rsidRPr="000C3C83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2D49B3">
              <w:rPr>
                <w:rFonts w:ascii="Calibri" w:eastAsia="Times New Roman" w:hAnsi="Calibri"/>
              </w:rPr>
              <w:t>1</w:t>
            </w:r>
          </w:p>
        </w:tc>
        <w:tc>
          <w:tcPr>
            <w:tcW w:w="1276" w:type="dxa"/>
            <w:vAlign w:val="center"/>
          </w:tcPr>
          <w:p w14:paraId="161BC346" w14:textId="071DB33B" w:rsidR="00B54C02" w:rsidRPr="000C3C83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2D49B3">
              <w:rPr>
                <w:rFonts w:ascii="Calibri" w:eastAsia="Times New Roman" w:hAnsi="Calibri"/>
              </w:rPr>
              <w:t>8</w:t>
            </w:r>
          </w:p>
        </w:tc>
      </w:tr>
      <w:tr w:rsidR="00B54C02" w:rsidRPr="0092686F" w14:paraId="26C2F864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FB223" w14:textId="7BCB6F81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FR2-2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1C674" w14:textId="33FD5492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70C88" w14:textId="1F7EDB83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2Tx 2Rx XPL Med-A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8A6AF" w14:textId="0D4468DB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Type A, 64QAM MCS 18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F42FF" w14:textId="3F744836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1417" w:type="dxa"/>
            <w:vAlign w:val="center"/>
          </w:tcPr>
          <w:p w14:paraId="5E29E5AF" w14:textId="6E456E15" w:rsidR="00B54C02" w:rsidRPr="00D05E57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05E57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0A489FF1" w14:textId="77777777" w:rsidR="00B54C02" w:rsidRPr="00D05E57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05E57">
              <w:rPr>
                <w:rFonts w:ascii="Calibri" w:eastAsia="Times New Roman" w:hAnsi="Calibri"/>
              </w:rPr>
              <w:t>TDL-A 30ns, 300Hz</w:t>
            </w:r>
          </w:p>
          <w:p w14:paraId="1F2C84BE" w14:textId="77777777" w:rsidR="00DC7384" w:rsidRPr="00D05E57" w:rsidRDefault="00DC7384" w:rsidP="00DC7384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05E57">
              <w:rPr>
                <w:rFonts w:ascii="Calibri" w:eastAsia="Times New Roman" w:hAnsi="Calibri"/>
              </w:rPr>
              <w:t xml:space="preserve">Or </w:t>
            </w:r>
          </w:p>
          <w:p w14:paraId="085D5B7F" w14:textId="09ED3C9A" w:rsidR="00DC7384" w:rsidRPr="00D05E57" w:rsidRDefault="00DC7384" w:rsidP="00DC7384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05E57">
              <w:rPr>
                <w:rFonts w:ascii="Calibri" w:eastAsia="Times New Roman" w:hAnsi="Calibri"/>
              </w:rPr>
              <w:t>TDL-C 60ns, 300Hz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BC05A" w14:textId="128F95A6" w:rsidR="00B54C02" w:rsidRPr="00D05E57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D05E57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C5EEC6E" w14:textId="4C3D58DC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</w:t>
            </w:r>
          </w:p>
        </w:tc>
        <w:tc>
          <w:tcPr>
            <w:tcW w:w="1276" w:type="dxa"/>
            <w:vAlign w:val="center"/>
          </w:tcPr>
          <w:p w14:paraId="30A0E020" w14:textId="16DD052B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8</w:t>
            </w:r>
          </w:p>
        </w:tc>
      </w:tr>
      <w:tr w:rsidR="00B54C02" w:rsidRPr="0092686F" w14:paraId="71F94B25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FDE79" w14:textId="4681921D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68462" w14:textId="260194A2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1A38C" w14:textId="63CEDB0C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BD7FF" w14:textId="16A7F141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A3CF0" w14:textId="5D0B86EC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1417" w:type="dxa"/>
            <w:vAlign w:val="center"/>
          </w:tcPr>
          <w:p w14:paraId="65A07ADB" w14:textId="3026AEEB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6 (in the middle of CBW)</w:t>
            </w:r>
          </w:p>
        </w:tc>
        <w:tc>
          <w:tcPr>
            <w:tcW w:w="1134" w:type="dxa"/>
            <w:vAlign w:val="center"/>
          </w:tcPr>
          <w:p w14:paraId="58962230" w14:textId="499E5A0D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A643B" w14:textId="7F9C5472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D3E847" w14:textId="30B63964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</w:t>
            </w:r>
          </w:p>
        </w:tc>
        <w:tc>
          <w:tcPr>
            <w:tcW w:w="1276" w:type="dxa"/>
            <w:vAlign w:val="center"/>
          </w:tcPr>
          <w:p w14:paraId="3582B227" w14:textId="64B9DB2E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10</w:t>
            </w:r>
          </w:p>
        </w:tc>
      </w:tr>
      <w:tr w:rsidR="00B54C02" w:rsidRPr="0092686F" w14:paraId="3145DF29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4C780" w14:textId="73CF2BE3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FR2-4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6331F" w14:textId="1193C698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3F9E3" w14:textId="5EB6BFAA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65A32" w14:textId="76E2E392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F1D1B" w14:textId="5B560F19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1417" w:type="dxa"/>
            <w:vAlign w:val="center"/>
          </w:tcPr>
          <w:p w14:paraId="265C990F" w14:textId="56B436AF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49689EDA" w14:textId="2DB3CA3C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TDL-A 30ns, 300Hz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ED181" w14:textId="0175947B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4F7E948" w14:textId="7459C0AF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</w:t>
            </w:r>
          </w:p>
        </w:tc>
        <w:tc>
          <w:tcPr>
            <w:tcW w:w="1276" w:type="dxa"/>
            <w:vAlign w:val="center"/>
          </w:tcPr>
          <w:p w14:paraId="35BD111A" w14:textId="287864BF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[8 or 16]</w:t>
            </w:r>
          </w:p>
        </w:tc>
      </w:tr>
      <w:tr w:rsidR="00B54C02" w:rsidRPr="0092686F" w14:paraId="6D6929D0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EEAE1" w14:textId="6DD39CFF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FR2-5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5A269" w14:textId="6385B21D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48CD5" w14:textId="27735AA8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B966E" w14:textId="631A54E2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Type A, 64QAM MCS 17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6C5A3" w14:textId="5A3F0D77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1417" w:type="dxa"/>
            <w:vAlign w:val="center"/>
          </w:tcPr>
          <w:p w14:paraId="6EF8E996" w14:textId="211ACBC1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5E26047E" w14:textId="61E9F6D8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5047" w14:textId="598D1F2F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1FB353" w14:textId="0878D096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</w:t>
            </w:r>
          </w:p>
        </w:tc>
        <w:tc>
          <w:tcPr>
            <w:tcW w:w="1276" w:type="dxa"/>
            <w:vAlign w:val="center"/>
          </w:tcPr>
          <w:p w14:paraId="402F309F" w14:textId="370750CB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8</w:t>
            </w:r>
          </w:p>
        </w:tc>
      </w:tr>
      <w:tr w:rsidR="00B54C02" w:rsidRPr="0092686F" w14:paraId="59652198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5F989" w14:textId="6A3AD473" w:rsidR="00B54C02" w:rsidRPr="000C3C83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FR2-6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2E90B" w14:textId="30C78E96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3109B" w14:textId="48E5A54D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2Tx 2Rx ULA Med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0DA55" w14:textId="71CE58C5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4C86C" w14:textId="20AF5ED6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1417" w:type="dxa"/>
            <w:vAlign w:val="center"/>
          </w:tcPr>
          <w:p w14:paraId="44498D08" w14:textId="66AD127C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54B455C7" w14:textId="73DE50D5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BA663" w14:textId="6F4C9C60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R-ML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3AD770" w14:textId="5794CBA4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</w:t>
            </w:r>
          </w:p>
        </w:tc>
        <w:tc>
          <w:tcPr>
            <w:tcW w:w="1276" w:type="dxa"/>
            <w:vAlign w:val="center"/>
          </w:tcPr>
          <w:p w14:paraId="0667DBBA" w14:textId="1864F8BF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10</w:t>
            </w:r>
          </w:p>
        </w:tc>
      </w:tr>
      <w:tr w:rsidR="00B54C02" w:rsidRPr="0092686F" w14:paraId="7B9AE765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1FAAC" w14:textId="29E71897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FR2-7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A7432" w14:textId="74A763BE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100MHz/120kHz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88896" w14:textId="54AA753F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CEE50" w14:textId="2A60CA3B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2470" w14:textId="5E3AF2D4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1417" w:type="dxa"/>
            <w:vAlign w:val="center"/>
          </w:tcPr>
          <w:p w14:paraId="53C5D16D" w14:textId="16828E1A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67001C49" w14:textId="2992422E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TDL-A 30ns, 300Hz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A069F" w14:textId="6B01A42B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4ECBD07" w14:textId="3903EE12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</w:t>
            </w:r>
          </w:p>
        </w:tc>
        <w:tc>
          <w:tcPr>
            <w:tcW w:w="1276" w:type="dxa"/>
            <w:vAlign w:val="center"/>
          </w:tcPr>
          <w:p w14:paraId="191CA963" w14:textId="66D10A78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16</w:t>
            </w:r>
          </w:p>
        </w:tc>
      </w:tr>
      <w:tr w:rsidR="00B54C02" w:rsidRPr="0092686F" w14:paraId="048740CF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46285" w14:textId="23FAC33D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FR2-8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444A3" w14:textId="7C8B86F1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50MHz/120kHz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9DD29" w14:textId="0FC4B43B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62D5B" w14:textId="0842E579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701F4" w14:textId="096A029D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1417" w:type="dxa"/>
            <w:vAlign w:val="center"/>
          </w:tcPr>
          <w:p w14:paraId="3132DE42" w14:textId="42F30898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32</w:t>
            </w:r>
          </w:p>
        </w:tc>
        <w:tc>
          <w:tcPr>
            <w:tcW w:w="1134" w:type="dxa"/>
            <w:vAlign w:val="center"/>
          </w:tcPr>
          <w:p w14:paraId="0785641E" w14:textId="009D749B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E9A15" w14:textId="338F196E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49E088" w14:textId="13CF5081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</w:t>
            </w:r>
          </w:p>
        </w:tc>
        <w:tc>
          <w:tcPr>
            <w:tcW w:w="1276" w:type="dxa"/>
            <w:vAlign w:val="center"/>
          </w:tcPr>
          <w:p w14:paraId="5037B77E" w14:textId="1350250B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10</w:t>
            </w:r>
          </w:p>
        </w:tc>
      </w:tr>
      <w:tr w:rsidR="00B54C02" w:rsidRPr="0092686F" w14:paraId="143DB3B2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8C245" w14:textId="10C11EE8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FR2-9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1836B" w14:textId="04A9CD5C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200MHz/20kHz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B7C1C" w14:textId="013800A7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508A6" w14:textId="5C7DC7AB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9B745" w14:textId="6061C7C5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1417" w:type="dxa"/>
            <w:vAlign w:val="center"/>
          </w:tcPr>
          <w:p w14:paraId="2CE8D2B8" w14:textId="2239B9B1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132</w:t>
            </w:r>
          </w:p>
        </w:tc>
        <w:tc>
          <w:tcPr>
            <w:tcW w:w="1134" w:type="dxa"/>
            <w:vAlign w:val="center"/>
          </w:tcPr>
          <w:p w14:paraId="7AE8B209" w14:textId="1B958F13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TDL-A 30ns, 300Hz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2F144" w14:textId="539E8239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EE8A0F" w14:textId="02F6B900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</w:t>
            </w:r>
          </w:p>
        </w:tc>
        <w:tc>
          <w:tcPr>
            <w:tcW w:w="1276" w:type="dxa"/>
            <w:vAlign w:val="center"/>
          </w:tcPr>
          <w:p w14:paraId="05331873" w14:textId="4E23E4E1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8</w:t>
            </w:r>
          </w:p>
        </w:tc>
      </w:tr>
      <w:tr w:rsidR="00B54C02" w:rsidRPr="0092686F" w14:paraId="7C22A0A1" w14:textId="77777777" w:rsidTr="004012ED"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79F7" w14:textId="22463F42" w:rsid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FR2-10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DD3C5" w14:textId="52106834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50MHz/60kHz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1FAA3" w14:textId="5A7A62EA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2Tx 2Rx ULA Low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949C1" w14:textId="2431848D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F6BC6" w14:textId="1AB6CB06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 Layers</w:t>
            </w:r>
          </w:p>
        </w:tc>
        <w:tc>
          <w:tcPr>
            <w:tcW w:w="1417" w:type="dxa"/>
            <w:vAlign w:val="center"/>
          </w:tcPr>
          <w:p w14:paraId="72E64BBD" w14:textId="719768B0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66</w:t>
            </w:r>
          </w:p>
        </w:tc>
        <w:tc>
          <w:tcPr>
            <w:tcW w:w="1134" w:type="dxa"/>
            <w:vAlign w:val="center"/>
          </w:tcPr>
          <w:p w14:paraId="07F49670" w14:textId="58981B07" w:rsidR="00B54C02" w:rsidRPr="00B54C02" w:rsidRDefault="00B54C02" w:rsidP="00B54C0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TDL-A 30ns, 75Hz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BF511" w14:textId="5E51B561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3577BA" w14:textId="7FA84245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2</w:t>
            </w:r>
          </w:p>
        </w:tc>
        <w:tc>
          <w:tcPr>
            <w:tcW w:w="1276" w:type="dxa"/>
            <w:vAlign w:val="center"/>
          </w:tcPr>
          <w:p w14:paraId="6E3ED948" w14:textId="750350D1" w:rsidR="00B54C02" w:rsidRPr="00B54C02" w:rsidRDefault="00B54C02" w:rsidP="00B54C02">
            <w:pPr>
              <w:spacing w:after="0"/>
              <w:rPr>
                <w:rFonts w:ascii="Calibri" w:eastAsia="Times New Roman" w:hAnsi="Calibri"/>
              </w:rPr>
            </w:pPr>
            <w:r w:rsidRPr="00B54C02">
              <w:rPr>
                <w:rFonts w:ascii="Calibri" w:eastAsia="Times New Roman" w:hAnsi="Calibri"/>
              </w:rPr>
              <w:t>10</w:t>
            </w:r>
          </w:p>
        </w:tc>
      </w:tr>
    </w:tbl>
    <w:p w14:paraId="6F41FA7D" w14:textId="77777777" w:rsidR="000610C0" w:rsidRDefault="000610C0" w:rsidP="000610C0">
      <w:pPr>
        <w:rPr>
          <w:rFonts w:eastAsia="新細明體"/>
          <w:lang w:eastAsia="zh-TW"/>
        </w:rPr>
      </w:pPr>
    </w:p>
    <w:p w14:paraId="46DED06A" w14:textId="0A77134F" w:rsidR="008117ED" w:rsidRPr="00286D71" w:rsidRDefault="000610C0" w:rsidP="008117ED">
      <w:pPr>
        <w:pStyle w:val="Caption"/>
        <w:jc w:val="center"/>
        <w:rPr>
          <w:sz w:val="22"/>
          <w:szCs w:val="22"/>
        </w:rPr>
      </w:pPr>
      <w:r w:rsidRPr="00286D71">
        <w:rPr>
          <w:sz w:val="22"/>
          <w:szCs w:val="22"/>
        </w:rPr>
        <w:lastRenderedPageBreak/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Pr="00286D71">
        <w:rPr>
          <w:sz w:val="22"/>
          <w:szCs w:val="22"/>
          <w:lang w:val="en-US"/>
        </w:rPr>
        <w:t>4</w:t>
      </w:r>
      <w:r w:rsidRPr="00286D71">
        <w:rPr>
          <w:sz w:val="22"/>
          <w:szCs w:val="22"/>
        </w:rPr>
        <w:t xml:space="preserve"> </w:t>
      </w:r>
      <w:r w:rsidR="008117ED" w:rsidRPr="00286D71">
        <w:rPr>
          <w:sz w:val="22"/>
          <w:szCs w:val="22"/>
          <w:lang w:val="en-US"/>
        </w:rPr>
        <w:t>PDSCH simulation</w:t>
      </w:r>
      <w:r w:rsidRPr="00286D71">
        <w:rPr>
          <w:sz w:val="22"/>
          <w:szCs w:val="22"/>
        </w:rPr>
        <w:t xml:space="preserve"> parameter setting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2127"/>
        <w:gridCol w:w="5465"/>
        <w:gridCol w:w="2047"/>
      </w:tblGrid>
      <w:tr w:rsidR="000610C0" w14:paraId="2488FD63" w14:textId="77777777" w:rsidTr="008117ED">
        <w:tc>
          <w:tcPr>
            <w:tcW w:w="2127" w:type="dxa"/>
          </w:tcPr>
          <w:p w14:paraId="41AFD313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5465" w:type="dxa"/>
          </w:tcPr>
          <w:p w14:paraId="1141631C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2047" w:type="dxa"/>
          </w:tcPr>
          <w:p w14:paraId="1483EF88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Notes</w:t>
            </w:r>
          </w:p>
        </w:tc>
      </w:tr>
      <w:tr w:rsidR="000610C0" w14:paraId="0C733B1C" w14:textId="77777777" w:rsidTr="008117ED">
        <w:tc>
          <w:tcPr>
            <w:tcW w:w="2127" w:type="dxa"/>
          </w:tcPr>
          <w:p w14:paraId="366D95A8" w14:textId="77777777" w:rsidR="000610C0" w:rsidRPr="008117ED" w:rsidRDefault="000610C0" w:rsidP="003E73B9">
            <w:pPr>
              <w:rPr>
                <w:rFonts w:eastAsia="新細明體"/>
                <w:lang w:eastAsia="zh-TW"/>
              </w:rPr>
            </w:pPr>
            <w:r w:rsidRPr="008117ED">
              <w:rPr>
                <w:lang w:eastAsia="zh-TW"/>
              </w:rPr>
              <w:t>TDD UL/DL configurations</w:t>
            </w:r>
          </w:p>
        </w:tc>
        <w:tc>
          <w:tcPr>
            <w:tcW w:w="5465" w:type="dxa"/>
          </w:tcPr>
          <w:p w14:paraId="25132DF1" w14:textId="77777777" w:rsidR="000610C0" w:rsidRPr="008117ED" w:rsidRDefault="000610C0" w:rsidP="003E73B9">
            <w:pPr>
              <w:numPr>
                <w:ilvl w:val="1"/>
                <w:numId w:val="1"/>
              </w:numPr>
              <w:ind w:left="364" w:hanging="347"/>
            </w:pPr>
            <w:r w:rsidRPr="008117ED">
              <w:t>FR1 TDD</w:t>
            </w:r>
          </w:p>
          <w:p w14:paraId="6BD63D35" w14:textId="77777777" w:rsidR="000610C0" w:rsidRPr="008117ED" w:rsidRDefault="000610C0" w:rsidP="003E73B9">
            <w:pPr>
              <w:numPr>
                <w:ilvl w:val="0"/>
                <w:numId w:val="1"/>
              </w:numPr>
            </w:pPr>
            <w:r w:rsidRPr="008117ED">
              <w:t>Configuration 1: 7D1S2U, S =  6D:4G:4U</w:t>
            </w:r>
          </w:p>
          <w:p w14:paraId="14F6FF1C" w14:textId="77777777" w:rsidR="000610C0" w:rsidRPr="008117ED" w:rsidRDefault="000610C0" w:rsidP="003E73B9">
            <w:pPr>
              <w:numPr>
                <w:ilvl w:val="0"/>
                <w:numId w:val="1"/>
              </w:numPr>
            </w:pPr>
            <w:r w:rsidRPr="008117ED">
              <w:t>Configuration 2: DDDSUDDSUU, S1(D,GP,U)=[10, 4, 0], S2(D, GP, U) = [10,4,0]</w:t>
            </w:r>
          </w:p>
          <w:p w14:paraId="62A59B87" w14:textId="77777777" w:rsidR="000610C0" w:rsidRPr="008117ED" w:rsidRDefault="000610C0" w:rsidP="003E73B9">
            <w:pPr>
              <w:numPr>
                <w:ilvl w:val="0"/>
                <w:numId w:val="1"/>
              </w:numPr>
            </w:pPr>
            <w:r w:rsidRPr="008117ED">
              <w:t>Configuration 3: DDDSU, S=10D:2G:2U</w:t>
            </w:r>
          </w:p>
          <w:p w14:paraId="064C7964" w14:textId="77777777" w:rsidR="000610C0" w:rsidRPr="008117ED" w:rsidRDefault="000610C0" w:rsidP="003E73B9">
            <w:pPr>
              <w:numPr>
                <w:ilvl w:val="1"/>
                <w:numId w:val="1"/>
              </w:numPr>
              <w:ind w:left="364" w:hanging="347"/>
            </w:pPr>
            <w:r w:rsidRPr="008117ED">
              <w:t>FR2 TDD</w:t>
            </w:r>
          </w:p>
          <w:p w14:paraId="3ED9A1A8" w14:textId="77777777" w:rsidR="000610C0" w:rsidRPr="008117ED" w:rsidRDefault="000610C0" w:rsidP="003E73B9">
            <w:pPr>
              <w:numPr>
                <w:ilvl w:val="0"/>
                <w:numId w:val="1"/>
              </w:numPr>
            </w:pPr>
            <w:r w:rsidRPr="008117ED">
              <w:t xml:space="preserve">Configuration </w:t>
            </w:r>
            <w:r w:rsidRPr="008117ED">
              <w:rPr>
                <w:bCs/>
              </w:rPr>
              <w:t>1: DDDSU, S=10D:2G:2U</w:t>
            </w:r>
          </w:p>
          <w:p w14:paraId="3E1B89F1" w14:textId="77777777" w:rsidR="000610C0" w:rsidRPr="008117ED" w:rsidRDefault="000610C0" w:rsidP="003E73B9">
            <w:pPr>
              <w:numPr>
                <w:ilvl w:val="0"/>
                <w:numId w:val="1"/>
              </w:numPr>
              <w:rPr>
                <w:rFonts w:eastAsia="新細明體"/>
                <w:lang w:eastAsia="zh-TW"/>
              </w:rPr>
            </w:pPr>
            <w:r w:rsidRPr="008117ED">
              <w:t xml:space="preserve">Configuration </w:t>
            </w:r>
            <w:r w:rsidRPr="008117ED">
              <w:rPr>
                <w:bCs/>
              </w:rPr>
              <w:t xml:space="preserve">2: </w:t>
            </w:r>
            <w:r w:rsidRPr="008117ED">
              <w:t>DDSU, S=11D+3G</w:t>
            </w:r>
          </w:p>
        </w:tc>
        <w:tc>
          <w:tcPr>
            <w:tcW w:w="2047" w:type="dxa"/>
          </w:tcPr>
          <w:p w14:paraId="4187A935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0744E896" w14:textId="77777777" w:rsidTr="008117ED">
        <w:tc>
          <w:tcPr>
            <w:tcW w:w="2127" w:type="dxa"/>
          </w:tcPr>
          <w:p w14:paraId="4388914B" w14:textId="77777777" w:rsidR="000610C0" w:rsidRPr="008117ED" w:rsidRDefault="000610C0" w:rsidP="003E73B9">
            <w:pPr>
              <w:rPr>
                <w:rFonts w:eastAsia="新細明體"/>
                <w:lang w:eastAsia="zh-TW"/>
              </w:rPr>
            </w:pPr>
            <w:r w:rsidRPr="008117ED">
              <w:t>DMRS</w:t>
            </w:r>
          </w:p>
        </w:tc>
        <w:tc>
          <w:tcPr>
            <w:tcW w:w="5465" w:type="dxa"/>
          </w:tcPr>
          <w:p w14:paraId="028CED9D" w14:textId="77777777" w:rsidR="008117ED" w:rsidRPr="008117ED" w:rsidRDefault="008117ED" w:rsidP="008117ED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</w:pPr>
            <w:r w:rsidRPr="008117ED">
              <w:t>Type 1  single symbol front loaded</w:t>
            </w:r>
          </w:p>
          <w:p w14:paraId="7384644B" w14:textId="77777777" w:rsidR="008117ED" w:rsidRPr="008117ED" w:rsidRDefault="008117ED" w:rsidP="008117ED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</w:pPr>
            <w:r w:rsidRPr="008117ED">
              <w:t xml:space="preserve">1 additional DMRS for Low (5/10Hz) and Medium (100 Hz) Speed scenarios </w:t>
            </w:r>
          </w:p>
          <w:p w14:paraId="39087D4C" w14:textId="77777777" w:rsidR="008117ED" w:rsidRPr="008117ED" w:rsidRDefault="008117ED" w:rsidP="008117ED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contextualSpacing w:val="0"/>
            </w:pPr>
            <w:r w:rsidRPr="008117ED">
              <w:t>OFDM symbols with DMRS: #2 and #9</w:t>
            </w:r>
          </w:p>
          <w:p w14:paraId="15BB9452" w14:textId="77777777" w:rsidR="008117ED" w:rsidRPr="008117ED" w:rsidRDefault="008117ED" w:rsidP="008117ED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</w:pPr>
            <w:r w:rsidRPr="008117ED">
              <w:t>2 additional DMRSs for High (400 Hz) Speed scenarios</w:t>
            </w:r>
          </w:p>
          <w:p w14:paraId="5835BABF" w14:textId="77777777" w:rsidR="008117ED" w:rsidRPr="008117ED" w:rsidRDefault="008117ED" w:rsidP="008117ED">
            <w:pPr>
              <w:pStyle w:val="ListParagraph"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ind w:left="789"/>
              <w:contextualSpacing w:val="0"/>
            </w:pPr>
            <w:r w:rsidRPr="008117ED">
              <w:t>OFDM symbols with DMRS: #2, #6 and #9</w:t>
            </w:r>
          </w:p>
          <w:p w14:paraId="10C037CD" w14:textId="204A0AA1" w:rsidR="000610C0" w:rsidRPr="008117ED" w:rsidRDefault="008117ED" w:rsidP="008117ED">
            <w:pPr>
              <w:pStyle w:val="ListParagraph"/>
              <w:numPr>
                <w:ilvl w:val="0"/>
                <w:numId w:val="2"/>
              </w:numPr>
              <w:ind w:hanging="357"/>
              <w:rPr>
                <w:rFonts w:eastAsia="新細明體"/>
                <w:lang w:eastAsia="zh-TW"/>
              </w:rPr>
            </w:pPr>
            <w:r w:rsidRPr="008117ED">
              <w:t>FDM is applied between DMRS and data for test cases with 1 Layer and 2 Layers</w:t>
            </w:r>
          </w:p>
        </w:tc>
        <w:tc>
          <w:tcPr>
            <w:tcW w:w="2047" w:type="dxa"/>
          </w:tcPr>
          <w:p w14:paraId="39297A48" w14:textId="2ECD76E8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6C39019B" w14:textId="77777777" w:rsidTr="008117ED">
        <w:tc>
          <w:tcPr>
            <w:tcW w:w="2127" w:type="dxa"/>
          </w:tcPr>
          <w:p w14:paraId="799B8074" w14:textId="55D1A2EE" w:rsidR="000610C0" w:rsidRPr="008117ED" w:rsidRDefault="008117ED" w:rsidP="003E73B9">
            <w:pPr>
              <w:rPr>
                <w:rFonts w:eastAsia="新細明體"/>
                <w:lang w:eastAsia="zh-TW"/>
              </w:rPr>
            </w:pPr>
            <w:r w:rsidRPr="008117ED">
              <w:t>Impairments model</w:t>
            </w:r>
          </w:p>
        </w:tc>
        <w:tc>
          <w:tcPr>
            <w:tcW w:w="5465" w:type="dxa"/>
          </w:tcPr>
          <w:p w14:paraId="7DE30CB5" w14:textId="77777777" w:rsidR="008117ED" w:rsidRPr="008117ED" w:rsidRDefault="008117ED" w:rsidP="008117ED">
            <w:pPr>
              <w:numPr>
                <w:ilvl w:val="0"/>
                <w:numId w:val="4"/>
              </w:numPr>
              <w:ind w:hanging="357"/>
            </w:pPr>
            <w:r w:rsidRPr="008117ED">
              <w:t>FR1</w:t>
            </w:r>
          </w:p>
          <w:p w14:paraId="0A6B688E" w14:textId="77777777" w:rsidR="008117ED" w:rsidRPr="008117ED" w:rsidRDefault="008117ED" w:rsidP="008117ED">
            <w:pPr>
              <w:numPr>
                <w:ilvl w:val="0"/>
                <w:numId w:val="7"/>
              </w:numPr>
              <w:ind w:hanging="357"/>
            </w:pPr>
            <w:r w:rsidRPr="008117ED">
              <w:t xml:space="preserve">TX EVM = 6% for QPSK/16QAM/64QAM </w:t>
            </w:r>
          </w:p>
          <w:p w14:paraId="5596B92C" w14:textId="77777777" w:rsidR="008117ED" w:rsidRPr="008117ED" w:rsidRDefault="008117ED" w:rsidP="008117ED">
            <w:pPr>
              <w:numPr>
                <w:ilvl w:val="0"/>
                <w:numId w:val="7"/>
              </w:numPr>
              <w:ind w:hanging="357"/>
            </w:pPr>
            <w:r w:rsidRPr="008117ED">
              <w:t>TX EVM = 3% for 256QAM</w:t>
            </w:r>
          </w:p>
          <w:p w14:paraId="124A9F8F" w14:textId="77777777" w:rsidR="008117ED" w:rsidRPr="008117ED" w:rsidRDefault="008117ED" w:rsidP="008117ED">
            <w:pPr>
              <w:numPr>
                <w:ilvl w:val="0"/>
                <w:numId w:val="4"/>
              </w:numPr>
              <w:ind w:left="357" w:hanging="357"/>
            </w:pPr>
            <w:r w:rsidRPr="008117ED">
              <w:t>FR2</w:t>
            </w:r>
          </w:p>
          <w:p w14:paraId="53D7EADE" w14:textId="77777777" w:rsidR="008117ED" w:rsidRPr="008117ED" w:rsidRDefault="008117ED" w:rsidP="008117ED">
            <w:pPr>
              <w:numPr>
                <w:ilvl w:val="1"/>
                <w:numId w:val="8"/>
              </w:numPr>
              <w:ind w:left="788" w:hanging="425"/>
            </w:pPr>
            <w:r w:rsidRPr="008117ED">
              <w:t xml:space="preserve">TX EVM = 6% for QPSK/16QAM/64QAM </w:t>
            </w:r>
          </w:p>
          <w:p w14:paraId="1D5A3026" w14:textId="77777777" w:rsidR="008117ED" w:rsidRPr="008117ED" w:rsidRDefault="008117ED" w:rsidP="008117ED">
            <w:pPr>
              <w:numPr>
                <w:ilvl w:val="1"/>
                <w:numId w:val="8"/>
              </w:numPr>
              <w:ind w:left="788" w:hanging="425"/>
            </w:pPr>
            <w:r w:rsidRPr="008117ED">
              <w:t>Phase noise is explicitly modelled for Rx. Use phase noise model #2 (UE side) as defined in TR 38.803 for FR2 demodulation performance tests.</w:t>
            </w:r>
          </w:p>
          <w:p w14:paraId="41862D6F" w14:textId="27F5F20E" w:rsidR="000610C0" w:rsidRPr="008117ED" w:rsidRDefault="008117ED" w:rsidP="008117ED">
            <w:pPr>
              <w:pStyle w:val="ListParagraph"/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8117ED">
              <w:t>CF = 29 GHz</w:t>
            </w:r>
          </w:p>
        </w:tc>
        <w:tc>
          <w:tcPr>
            <w:tcW w:w="2047" w:type="dxa"/>
          </w:tcPr>
          <w:p w14:paraId="5389E592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68886165" w14:textId="77777777" w:rsidTr="008117ED">
        <w:tc>
          <w:tcPr>
            <w:tcW w:w="2127" w:type="dxa"/>
          </w:tcPr>
          <w:p w14:paraId="61FF82E7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5465" w:type="dxa"/>
          </w:tcPr>
          <w:p w14:paraId="224DD1D4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2047" w:type="dxa"/>
          </w:tcPr>
          <w:p w14:paraId="1E7779CD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5E52464C" w14:textId="77777777" w:rsidTr="008117ED">
        <w:tc>
          <w:tcPr>
            <w:tcW w:w="2127" w:type="dxa"/>
          </w:tcPr>
          <w:p w14:paraId="530D5B2C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5465" w:type="dxa"/>
          </w:tcPr>
          <w:p w14:paraId="426F8E03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2047" w:type="dxa"/>
          </w:tcPr>
          <w:p w14:paraId="4CA7D990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71452808" w14:textId="77777777" w:rsidTr="008117ED">
        <w:tc>
          <w:tcPr>
            <w:tcW w:w="2127" w:type="dxa"/>
          </w:tcPr>
          <w:p w14:paraId="155FBB69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5465" w:type="dxa"/>
          </w:tcPr>
          <w:p w14:paraId="14A570E8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  <w:tc>
          <w:tcPr>
            <w:tcW w:w="2047" w:type="dxa"/>
          </w:tcPr>
          <w:p w14:paraId="29E92BE1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</w:tbl>
    <w:p w14:paraId="051DBE2F" w14:textId="77777777" w:rsidR="000610C0" w:rsidRDefault="000610C0" w:rsidP="000610C0">
      <w:pPr>
        <w:rPr>
          <w:rFonts w:eastAsia="新細明體"/>
          <w:lang w:eastAsia="zh-TW"/>
        </w:rPr>
      </w:pPr>
    </w:p>
    <w:p w14:paraId="728F20B5" w14:textId="77777777" w:rsidR="00D05E57" w:rsidRDefault="00D05E57" w:rsidP="000610C0">
      <w:pPr>
        <w:rPr>
          <w:rFonts w:eastAsia="新細明體"/>
          <w:lang w:eastAsia="zh-TW"/>
        </w:rPr>
      </w:pPr>
    </w:p>
    <w:p w14:paraId="77E6B311" w14:textId="77777777" w:rsidR="00D05E57" w:rsidRDefault="00D05E57" w:rsidP="000610C0">
      <w:pPr>
        <w:rPr>
          <w:rFonts w:eastAsia="新細明體"/>
          <w:lang w:eastAsia="zh-TW"/>
        </w:rPr>
      </w:pPr>
    </w:p>
    <w:p w14:paraId="36791240" w14:textId="2B53953D" w:rsidR="00256699" w:rsidRPr="00256699" w:rsidRDefault="00256699" w:rsidP="000610C0">
      <w:pPr>
        <w:rPr>
          <w:rFonts w:eastAsia="新細明體"/>
          <w:b/>
          <w:lang w:eastAsia="zh-TW"/>
        </w:rPr>
      </w:pPr>
      <w:r w:rsidRPr="00256699">
        <w:rPr>
          <w:rFonts w:eastAsia="新細明體"/>
          <w:b/>
          <w:lang w:eastAsia="zh-TW"/>
        </w:rPr>
        <w:t>PDSCH simulation performance curve: X-label (SNR) / Y-label (</w:t>
      </w:r>
      <w:r w:rsidR="00D05E57">
        <w:rPr>
          <w:rFonts w:eastAsia="新細明體"/>
          <w:b/>
          <w:lang w:eastAsia="zh-TW"/>
        </w:rPr>
        <w:t>Normalized</w:t>
      </w:r>
      <w:r w:rsidRPr="00256699">
        <w:rPr>
          <w:rFonts w:eastAsia="新細明體"/>
          <w:b/>
          <w:lang w:eastAsia="zh-TW"/>
        </w:rPr>
        <w:t xml:space="preserve"> ratio</w:t>
      </w:r>
      <w:r w:rsidR="00D05E57">
        <w:rPr>
          <w:rFonts w:eastAsia="新細明體"/>
          <w:b/>
          <w:lang w:eastAsia="zh-TW"/>
        </w:rPr>
        <w:t xml:space="preserve"> – to MaxTput</w:t>
      </w:r>
      <w:r w:rsidRPr="00256699">
        <w:rPr>
          <w:rFonts w:eastAsia="新細明體"/>
          <w:b/>
          <w:lang w:eastAsia="zh-TW"/>
        </w:rPr>
        <w:t>)</w:t>
      </w:r>
    </w:p>
    <w:p w14:paraId="3D7210ED" w14:textId="531A1896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74C6C" w:rsidRPr="008837E4">
        <w:rPr>
          <w:sz w:val="22"/>
          <w:szCs w:val="22"/>
        </w:rPr>
        <w:fldChar w:fldCharType="begin"/>
      </w:r>
      <w:r w:rsidR="00374C6C" w:rsidRPr="008837E4">
        <w:rPr>
          <w:sz w:val="22"/>
          <w:szCs w:val="22"/>
        </w:rPr>
        <w:instrText xml:space="preserve"> SEQ Table \* ARABIC </w:instrText>
      </w:r>
      <w:r w:rsidR="00374C6C"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="00374C6C" w:rsidRPr="008837E4">
        <w:rPr>
          <w:noProof/>
          <w:sz w:val="22"/>
          <w:szCs w:val="22"/>
        </w:rPr>
        <w:fldChar w:fldCharType="end"/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="00256699" w:rsidRPr="008837E4">
        <w:rPr>
          <w:sz w:val="22"/>
          <w:szCs w:val="22"/>
          <w:lang w:val="en-US" w:eastAsia="zh-TW"/>
        </w:rPr>
        <w:t>FR1-FDD1</w:t>
      </w:r>
    </w:p>
    <w:p w14:paraId="0FBB0D2C" w14:textId="4CCDCACD" w:rsidR="00B2391A" w:rsidRDefault="00D05E57" w:rsidP="006D6081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3C79D9A2" wp14:editId="3EE75930">
            <wp:extent cx="4073237" cy="2313709"/>
            <wp:effectExtent l="0" t="0" r="3810" b="1079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Start w:id="6" w:name="_GoBack"/>
      <w:bookmarkEnd w:id="6"/>
    </w:p>
    <w:p w14:paraId="15F4FCD2" w14:textId="7A89E36F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A.2.2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FR1-FDD2 </w:t>
      </w:r>
    </w:p>
    <w:p w14:paraId="7293C1BA" w14:textId="7BFB6320" w:rsidR="00B2391A" w:rsidRDefault="00D05E57" w:rsidP="00D05E57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7616B14B" wp14:editId="43B14D34">
            <wp:extent cx="4010660" cy="2348345"/>
            <wp:effectExtent l="0" t="0" r="8890" b="1397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5CA5C27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297BFAAD" w14:textId="16E721EC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A.2.3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FR1-FDD3 </w:t>
      </w:r>
    </w:p>
    <w:p w14:paraId="144C8D4D" w14:textId="4EB24C57" w:rsidR="00B2391A" w:rsidRDefault="00D05E57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29278D4F" wp14:editId="0FA57566">
            <wp:extent cx="4031615" cy="2389910"/>
            <wp:effectExtent l="0" t="0" r="6985" b="10795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D11185A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57D57D44" w14:textId="313C5E5E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A.2.4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FR1-FDD4 </w:t>
      </w:r>
    </w:p>
    <w:p w14:paraId="34337FAE" w14:textId="706C292B" w:rsidR="00B2391A" w:rsidRDefault="00D05E57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00744359" wp14:editId="595298B6">
            <wp:extent cx="4128655" cy="2431473"/>
            <wp:effectExtent l="0" t="0" r="5715" b="6985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56B365B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36B61838" w14:textId="79867F5F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A.2.5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FR1-FDD5</w:t>
      </w:r>
      <w:r w:rsidR="00D05E57">
        <w:rPr>
          <w:sz w:val="22"/>
          <w:szCs w:val="22"/>
          <w:lang w:val="en-US" w:eastAsia="zh-TW"/>
        </w:rPr>
        <w:t>a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02CBE64D" w14:textId="5A9B4A60" w:rsidR="00B2391A" w:rsidRDefault="00D05E57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12813BA4" wp14:editId="22F697D9">
            <wp:extent cx="4024746" cy="2604654"/>
            <wp:effectExtent l="0" t="0" r="13970" b="5715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92C1434" w14:textId="77777777" w:rsidR="00D05E57" w:rsidRDefault="00D05E57" w:rsidP="00256699">
      <w:pPr>
        <w:jc w:val="center"/>
        <w:rPr>
          <w:rFonts w:eastAsia="新細明體"/>
          <w:lang w:eastAsia="zh-TW"/>
        </w:rPr>
      </w:pPr>
    </w:p>
    <w:p w14:paraId="634ED629" w14:textId="04DD7DA3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A.2.6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FR1-FDD</w:t>
      </w:r>
      <w:r w:rsidR="00D05E57">
        <w:rPr>
          <w:sz w:val="22"/>
          <w:szCs w:val="22"/>
          <w:lang w:val="en-US" w:eastAsia="zh-TW"/>
        </w:rPr>
        <w:t>5b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627AD9F5" w14:textId="09DD32E5" w:rsidR="00B2391A" w:rsidRDefault="00D05E57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05F61E69" wp14:editId="71AC4957">
            <wp:extent cx="3983182" cy="2410690"/>
            <wp:effectExtent l="0" t="0" r="17780" b="889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0CFF5C06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1E086E89" w14:textId="17237F7D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A.2.7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FR1-FDD</w:t>
      </w:r>
      <w:r w:rsidR="00D05E57">
        <w:rPr>
          <w:sz w:val="22"/>
          <w:szCs w:val="22"/>
          <w:lang w:val="en-US" w:eastAsia="zh-TW"/>
        </w:rPr>
        <w:t>6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44855224" w14:textId="20868E26" w:rsidR="00B2391A" w:rsidRDefault="00D05E57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6507FA9B" wp14:editId="51F37AAB">
            <wp:extent cx="3976255" cy="2459182"/>
            <wp:effectExtent l="0" t="0" r="5715" b="1778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20DE58BF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49ACF6C9" w14:textId="4369A24A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A.2.8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FR1-FDD</w:t>
      </w:r>
      <w:r w:rsidR="00D05E57">
        <w:rPr>
          <w:sz w:val="22"/>
          <w:szCs w:val="22"/>
          <w:lang w:val="en-US" w:eastAsia="zh-TW"/>
        </w:rPr>
        <w:t>7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0B845058" w14:textId="78463047" w:rsidR="00B2391A" w:rsidRDefault="00D05E57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37B71B57" wp14:editId="1F23E104">
            <wp:extent cx="3900055" cy="2272145"/>
            <wp:effectExtent l="0" t="0" r="5715" b="13970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3E7C0CC7" w14:textId="77777777" w:rsidR="00D05E57" w:rsidRDefault="00D05E57" w:rsidP="00256699">
      <w:pPr>
        <w:jc w:val="center"/>
        <w:rPr>
          <w:rFonts w:eastAsia="新細明體"/>
          <w:lang w:eastAsia="zh-TW"/>
        </w:rPr>
      </w:pPr>
    </w:p>
    <w:p w14:paraId="6E0AF2D8" w14:textId="47500089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A.2.9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FR1-FDD</w:t>
      </w:r>
      <w:r w:rsidR="00D05E57">
        <w:rPr>
          <w:sz w:val="22"/>
          <w:szCs w:val="22"/>
          <w:lang w:val="en-US" w:eastAsia="zh-TW"/>
        </w:rPr>
        <w:t>8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35132F1F" w14:textId="24978083" w:rsidR="00B2391A" w:rsidRDefault="00D05E57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6329F38F" wp14:editId="6EF30DDE">
            <wp:extent cx="3955473" cy="2299855"/>
            <wp:effectExtent l="0" t="0" r="6985" b="5715"/>
            <wp:docPr id="20" name="Chart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5B723548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3C038C68" w14:textId="7A4C1A64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74C6C" w:rsidRPr="008837E4">
        <w:rPr>
          <w:sz w:val="22"/>
          <w:szCs w:val="22"/>
        </w:rPr>
        <w:fldChar w:fldCharType="begin"/>
      </w:r>
      <w:r w:rsidR="00374C6C" w:rsidRPr="008837E4">
        <w:rPr>
          <w:sz w:val="22"/>
          <w:szCs w:val="22"/>
        </w:rPr>
        <w:instrText xml:space="preserve"> SEQ Table \* ARABIC </w:instrText>
      </w:r>
      <w:r w:rsidR="00374C6C"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="00374C6C" w:rsidRPr="008837E4">
        <w:rPr>
          <w:noProof/>
          <w:sz w:val="22"/>
          <w:szCs w:val="22"/>
        </w:rPr>
        <w:fldChar w:fldCharType="end"/>
      </w:r>
      <w:r w:rsidRPr="008837E4">
        <w:rPr>
          <w:noProof/>
          <w:sz w:val="22"/>
          <w:szCs w:val="22"/>
          <w:lang w:val="en-US"/>
        </w:rPr>
        <w:t>0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FR1-FDD</w:t>
      </w:r>
      <w:r w:rsidR="00D05E57">
        <w:rPr>
          <w:sz w:val="22"/>
          <w:szCs w:val="22"/>
          <w:lang w:val="en-US" w:eastAsia="zh-TW"/>
        </w:rPr>
        <w:t>9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6F2E4AF2" w14:textId="55BDB69D" w:rsidR="00B2391A" w:rsidRDefault="00D05E57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6A139128" wp14:editId="5110F943">
            <wp:extent cx="3934460" cy="2556164"/>
            <wp:effectExtent l="0" t="0" r="8890" b="15875"/>
            <wp:docPr id="22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4D12EC04" w14:textId="7F5DAB7D" w:rsidR="00D05E57" w:rsidRPr="008837E4" w:rsidRDefault="00D05E57" w:rsidP="00D05E57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 w:rsidRPr="008837E4">
        <w:rPr>
          <w:sz w:val="22"/>
          <w:szCs w:val="22"/>
        </w:rPr>
        <w:fldChar w:fldCharType="begin"/>
      </w:r>
      <w:r w:rsidRPr="008837E4">
        <w:rPr>
          <w:sz w:val="22"/>
          <w:szCs w:val="22"/>
        </w:rPr>
        <w:instrText xml:space="preserve"> SEQ Table \* ARABIC </w:instrText>
      </w:r>
      <w:r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Pr="008837E4">
        <w:rPr>
          <w:noProof/>
          <w:sz w:val="22"/>
          <w:szCs w:val="22"/>
        </w:rPr>
        <w:fldChar w:fldCharType="end"/>
      </w:r>
      <w:r>
        <w:rPr>
          <w:noProof/>
          <w:sz w:val="22"/>
          <w:szCs w:val="22"/>
          <w:lang w:val="en-US"/>
        </w:rPr>
        <w:t>1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FR1-FDD</w:t>
      </w:r>
      <w:r>
        <w:rPr>
          <w:sz w:val="22"/>
          <w:szCs w:val="22"/>
          <w:lang w:val="en-US" w:eastAsia="zh-TW"/>
        </w:rPr>
        <w:t>10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383E5B46" w14:textId="17B5A951" w:rsidR="00D05E57" w:rsidRDefault="00D05E57" w:rsidP="00D05E57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2F2D5408" wp14:editId="7DC0624E">
            <wp:extent cx="3990109" cy="2244436"/>
            <wp:effectExtent l="0" t="0" r="10795" b="3810"/>
            <wp:docPr id="25" name="Chart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4788DBF6" w14:textId="77777777" w:rsidR="00D05E57" w:rsidRDefault="00D05E57" w:rsidP="00D05E57">
      <w:pPr>
        <w:jc w:val="center"/>
        <w:rPr>
          <w:rFonts w:eastAsia="新細明體"/>
          <w:lang w:eastAsia="zh-TW"/>
        </w:rPr>
      </w:pPr>
    </w:p>
    <w:p w14:paraId="6B4A84C1" w14:textId="02A5DA16" w:rsidR="00D05E57" w:rsidRPr="008837E4" w:rsidRDefault="00D05E57" w:rsidP="00D05E57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Pr="008837E4">
        <w:rPr>
          <w:sz w:val="22"/>
          <w:szCs w:val="22"/>
        </w:rPr>
        <w:fldChar w:fldCharType="begin"/>
      </w:r>
      <w:r w:rsidRPr="008837E4">
        <w:rPr>
          <w:sz w:val="22"/>
          <w:szCs w:val="22"/>
        </w:rPr>
        <w:instrText xml:space="preserve"> SEQ Table \* ARABIC </w:instrText>
      </w:r>
      <w:r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Pr="008837E4">
        <w:rPr>
          <w:noProof/>
          <w:sz w:val="22"/>
          <w:szCs w:val="22"/>
        </w:rPr>
        <w:fldChar w:fldCharType="end"/>
      </w:r>
      <w:r>
        <w:rPr>
          <w:noProof/>
          <w:sz w:val="22"/>
          <w:szCs w:val="22"/>
          <w:lang w:val="en-US"/>
        </w:rPr>
        <w:t>2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FR1-FDD</w:t>
      </w:r>
      <w:r>
        <w:rPr>
          <w:sz w:val="22"/>
          <w:szCs w:val="22"/>
          <w:lang w:val="en-US" w:eastAsia="zh-TW"/>
        </w:rPr>
        <w:t>11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24C05C72" w14:textId="1F780315" w:rsidR="00D05E57" w:rsidRDefault="00D05E57" w:rsidP="00D05E57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5A1AF8A5" wp14:editId="6E07DDF1">
            <wp:extent cx="4052455" cy="2299855"/>
            <wp:effectExtent l="0" t="0" r="5715" b="5715"/>
            <wp:docPr id="27" name="Chart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6BBF68CA" w14:textId="77777777" w:rsidR="00D05E57" w:rsidRDefault="00D05E57" w:rsidP="00D05E57">
      <w:pPr>
        <w:jc w:val="center"/>
        <w:rPr>
          <w:rFonts w:eastAsia="新細明體"/>
          <w:lang w:eastAsia="zh-TW"/>
        </w:rPr>
      </w:pPr>
    </w:p>
    <w:p w14:paraId="24D3C664" w14:textId="014B5D7B" w:rsidR="00D05E57" w:rsidRPr="008837E4" w:rsidRDefault="00D05E57" w:rsidP="00D05E57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Pr="008837E4">
        <w:rPr>
          <w:sz w:val="22"/>
          <w:szCs w:val="22"/>
        </w:rPr>
        <w:fldChar w:fldCharType="begin"/>
      </w:r>
      <w:r w:rsidRPr="008837E4">
        <w:rPr>
          <w:sz w:val="22"/>
          <w:szCs w:val="22"/>
        </w:rPr>
        <w:instrText xml:space="preserve"> SEQ Table \* ARABIC </w:instrText>
      </w:r>
      <w:r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Pr="008837E4">
        <w:rPr>
          <w:noProof/>
          <w:sz w:val="22"/>
          <w:szCs w:val="22"/>
        </w:rPr>
        <w:fldChar w:fldCharType="end"/>
      </w:r>
      <w:r>
        <w:rPr>
          <w:noProof/>
          <w:sz w:val="22"/>
          <w:szCs w:val="22"/>
          <w:lang w:val="en-US"/>
        </w:rPr>
        <w:t>3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FR1-FDD</w:t>
      </w:r>
      <w:r>
        <w:rPr>
          <w:sz w:val="22"/>
          <w:szCs w:val="22"/>
          <w:lang w:val="en-US" w:eastAsia="zh-TW"/>
        </w:rPr>
        <w:t>12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0C2567CD" w14:textId="3EDA6ABA" w:rsidR="00D05E57" w:rsidRDefault="00D05E57" w:rsidP="00D05E57">
      <w:pPr>
        <w:jc w:val="center"/>
        <w:rPr>
          <w:rFonts w:eastAsia="新細明體"/>
          <w:lang w:eastAsia="zh-TW"/>
        </w:rPr>
      </w:pPr>
    </w:p>
    <w:p w14:paraId="30BEA39E" w14:textId="77777777" w:rsidR="00D05E57" w:rsidRDefault="00D05E57" w:rsidP="00D05E57">
      <w:pPr>
        <w:pStyle w:val="Caption"/>
        <w:jc w:val="center"/>
        <w:rPr>
          <w:sz w:val="22"/>
          <w:szCs w:val="22"/>
          <w:lang w:val="en-US"/>
        </w:rPr>
      </w:pPr>
    </w:p>
    <w:p w14:paraId="1C97A01E" w14:textId="77777777" w:rsidR="00D05E57" w:rsidRDefault="00D05E57" w:rsidP="00D05E57">
      <w:pPr>
        <w:pStyle w:val="Caption"/>
        <w:jc w:val="center"/>
        <w:rPr>
          <w:sz w:val="22"/>
          <w:szCs w:val="22"/>
          <w:lang w:val="en-US"/>
        </w:rPr>
      </w:pPr>
    </w:p>
    <w:p w14:paraId="7FE66FD1" w14:textId="77777777" w:rsidR="00D05E57" w:rsidRDefault="00D05E57" w:rsidP="00D05E57">
      <w:pPr>
        <w:pStyle w:val="Caption"/>
        <w:jc w:val="center"/>
        <w:rPr>
          <w:sz w:val="22"/>
          <w:szCs w:val="22"/>
          <w:lang w:val="en-US"/>
        </w:rPr>
      </w:pPr>
    </w:p>
    <w:p w14:paraId="465CABB9" w14:textId="77777777" w:rsidR="00D05E57" w:rsidRDefault="00D05E57" w:rsidP="00D05E57">
      <w:pPr>
        <w:pStyle w:val="Caption"/>
        <w:jc w:val="center"/>
        <w:rPr>
          <w:sz w:val="22"/>
          <w:szCs w:val="22"/>
          <w:lang w:val="en-US"/>
        </w:rPr>
      </w:pPr>
    </w:p>
    <w:p w14:paraId="6C34A95A" w14:textId="77777777" w:rsidR="00D05E57" w:rsidRDefault="00D05E57" w:rsidP="00D05E57">
      <w:pPr>
        <w:pStyle w:val="Caption"/>
        <w:jc w:val="center"/>
        <w:rPr>
          <w:sz w:val="22"/>
          <w:szCs w:val="22"/>
          <w:lang w:val="en-US"/>
        </w:rPr>
      </w:pPr>
    </w:p>
    <w:p w14:paraId="3B51D709" w14:textId="77777777" w:rsidR="00D05E57" w:rsidRDefault="00D05E57" w:rsidP="00D05E57">
      <w:pPr>
        <w:pStyle w:val="Caption"/>
        <w:jc w:val="center"/>
        <w:rPr>
          <w:sz w:val="22"/>
          <w:szCs w:val="22"/>
          <w:lang w:val="en-US"/>
        </w:rPr>
      </w:pPr>
    </w:p>
    <w:p w14:paraId="4DB33921" w14:textId="77777777" w:rsidR="00D05E57" w:rsidRDefault="00D05E57" w:rsidP="00D05E57">
      <w:pPr>
        <w:pStyle w:val="Caption"/>
        <w:jc w:val="center"/>
        <w:rPr>
          <w:sz w:val="22"/>
          <w:szCs w:val="22"/>
          <w:lang w:val="en-US"/>
        </w:rPr>
      </w:pPr>
    </w:p>
    <w:p w14:paraId="6FA37E0D" w14:textId="77777777" w:rsidR="00D05E57" w:rsidRDefault="00D05E57" w:rsidP="00D05E57">
      <w:pPr>
        <w:pStyle w:val="Caption"/>
        <w:jc w:val="center"/>
        <w:rPr>
          <w:sz w:val="22"/>
          <w:szCs w:val="22"/>
          <w:lang w:val="en-US"/>
        </w:rPr>
      </w:pPr>
    </w:p>
    <w:p w14:paraId="6E27BB78" w14:textId="77777777" w:rsidR="00D05E57" w:rsidRDefault="00D05E57" w:rsidP="00D05E57">
      <w:pPr>
        <w:pStyle w:val="Caption"/>
        <w:jc w:val="center"/>
        <w:rPr>
          <w:sz w:val="22"/>
          <w:szCs w:val="22"/>
          <w:lang w:val="en-US"/>
        </w:rPr>
      </w:pPr>
    </w:p>
    <w:p w14:paraId="054FE974" w14:textId="77777777" w:rsidR="00D05E57" w:rsidRDefault="00D05E57" w:rsidP="00D05E57">
      <w:pPr>
        <w:pStyle w:val="Caption"/>
        <w:jc w:val="center"/>
        <w:rPr>
          <w:sz w:val="22"/>
          <w:szCs w:val="22"/>
          <w:lang w:val="en-US"/>
        </w:rPr>
      </w:pPr>
    </w:p>
    <w:p w14:paraId="5C3D24EE" w14:textId="3A99E02F" w:rsidR="00D05E57" w:rsidRPr="008837E4" w:rsidRDefault="00D05E57" w:rsidP="00D05E57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 w:rsidRPr="008837E4">
        <w:rPr>
          <w:sz w:val="22"/>
          <w:szCs w:val="22"/>
        </w:rPr>
        <w:fldChar w:fldCharType="begin"/>
      </w:r>
      <w:r w:rsidRPr="008837E4">
        <w:rPr>
          <w:sz w:val="22"/>
          <w:szCs w:val="22"/>
        </w:rPr>
        <w:instrText xml:space="preserve"> SEQ Table \* ARABIC </w:instrText>
      </w:r>
      <w:r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Pr="008837E4">
        <w:rPr>
          <w:noProof/>
          <w:sz w:val="22"/>
          <w:szCs w:val="22"/>
        </w:rPr>
        <w:fldChar w:fldCharType="end"/>
      </w:r>
      <w:r>
        <w:rPr>
          <w:noProof/>
          <w:sz w:val="22"/>
          <w:szCs w:val="22"/>
          <w:lang w:val="en-US"/>
        </w:rPr>
        <w:t>4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FR1-FDD</w:t>
      </w:r>
      <w:r>
        <w:rPr>
          <w:sz w:val="22"/>
          <w:szCs w:val="22"/>
          <w:lang w:val="en-US" w:eastAsia="zh-TW"/>
        </w:rPr>
        <w:t>13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613BEE03" w14:textId="2011EB78" w:rsidR="00D05E57" w:rsidRDefault="00D05E57" w:rsidP="00D05E57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6A83194E" wp14:editId="652BD629">
            <wp:extent cx="4087091" cy="2396836"/>
            <wp:effectExtent l="0" t="0" r="8890" b="3810"/>
            <wp:docPr id="55" name="Chart 5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5DC3C3ED" w14:textId="77777777" w:rsidR="00D05E57" w:rsidRDefault="00D05E57" w:rsidP="00D05E57">
      <w:pPr>
        <w:jc w:val="center"/>
        <w:rPr>
          <w:rFonts w:eastAsia="新細明體"/>
          <w:lang w:eastAsia="zh-TW"/>
        </w:rPr>
      </w:pPr>
    </w:p>
    <w:p w14:paraId="5789FBC0" w14:textId="237DEAA8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74C6C" w:rsidRPr="008837E4">
        <w:rPr>
          <w:sz w:val="22"/>
          <w:szCs w:val="22"/>
        </w:rPr>
        <w:fldChar w:fldCharType="begin"/>
      </w:r>
      <w:r w:rsidR="00374C6C" w:rsidRPr="008837E4">
        <w:rPr>
          <w:sz w:val="22"/>
          <w:szCs w:val="22"/>
        </w:rPr>
        <w:instrText xml:space="preserve"> SEQ Table \* ARABIC </w:instrText>
      </w:r>
      <w:r w:rsidR="00374C6C"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="00374C6C" w:rsidRPr="008837E4">
        <w:rPr>
          <w:noProof/>
          <w:sz w:val="22"/>
          <w:szCs w:val="22"/>
        </w:rPr>
        <w:fldChar w:fldCharType="end"/>
      </w:r>
      <w:r w:rsidR="00D05E57">
        <w:rPr>
          <w:noProof/>
          <w:sz w:val="22"/>
          <w:szCs w:val="22"/>
          <w:lang w:val="en-US"/>
        </w:rPr>
        <w:t>5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FR1-TDD1 </w:t>
      </w:r>
    </w:p>
    <w:p w14:paraId="638BDC13" w14:textId="0BB26A3E" w:rsidR="00B2391A" w:rsidRDefault="00D05E57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56A27402" wp14:editId="6AF4EA71">
            <wp:extent cx="4121727" cy="2452255"/>
            <wp:effectExtent l="0" t="0" r="12700" b="5715"/>
            <wp:docPr id="57" name="Chart 5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50D2E96C" w14:textId="77777777" w:rsidR="00D05E57" w:rsidRDefault="00D05E57" w:rsidP="00256699">
      <w:pPr>
        <w:jc w:val="center"/>
        <w:rPr>
          <w:rFonts w:eastAsia="新細明體"/>
          <w:lang w:eastAsia="zh-TW"/>
        </w:rPr>
      </w:pPr>
    </w:p>
    <w:p w14:paraId="0786B141" w14:textId="00BE8708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74C6C" w:rsidRPr="008837E4">
        <w:rPr>
          <w:sz w:val="22"/>
          <w:szCs w:val="22"/>
        </w:rPr>
        <w:fldChar w:fldCharType="begin"/>
      </w:r>
      <w:r w:rsidR="00374C6C" w:rsidRPr="008837E4">
        <w:rPr>
          <w:sz w:val="22"/>
          <w:szCs w:val="22"/>
        </w:rPr>
        <w:instrText xml:space="preserve"> SEQ Table \* ARABIC </w:instrText>
      </w:r>
      <w:r w:rsidR="00374C6C"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="00374C6C" w:rsidRPr="008837E4">
        <w:rPr>
          <w:noProof/>
          <w:sz w:val="22"/>
          <w:szCs w:val="22"/>
        </w:rPr>
        <w:fldChar w:fldCharType="end"/>
      </w:r>
      <w:r w:rsidR="00D05E57">
        <w:rPr>
          <w:noProof/>
          <w:sz w:val="22"/>
          <w:szCs w:val="22"/>
          <w:lang w:val="en-US"/>
        </w:rPr>
        <w:t>6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FR1-TDD2 </w:t>
      </w:r>
    </w:p>
    <w:p w14:paraId="554AB0C0" w14:textId="5D56367B" w:rsidR="00B2391A" w:rsidRDefault="00D05E57" w:rsidP="00D05E57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4F75076A" wp14:editId="3F7B318D">
            <wp:extent cx="4051877" cy="2424546"/>
            <wp:effectExtent l="0" t="0" r="6350" b="13970"/>
            <wp:docPr id="60" name="Chart 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0F1C0B49" w14:textId="77777777" w:rsidR="00D05E57" w:rsidRDefault="00D05E57" w:rsidP="00D05E57">
      <w:pPr>
        <w:jc w:val="center"/>
        <w:rPr>
          <w:rFonts w:eastAsia="新細明體"/>
          <w:lang w:eastAsia="zh-TW"/>
        </w:rPr>
      </w:pPr>
    </w:p>
    <w:p w14:paraId="2D6BA10C" w14:textId="781BE7EF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74C6C" w:rsidRPr="008837E4">
        <w:rPr>
          <w:sz w:val="22"/>
          <w:szCs w:val="22"/>
        </w:rPr>
        <w:fldChar w:fldCharType="begin"/>
      </w:r>
      <w:r w:rsidR="00374C6C" w:rsidRPr="008837E4">
        <w:rPr>
          <w:sz w:val="22"/>
          <w:szCs w:val="22"/>
        </w:rPr>
        <w:instrText xml:space="preserve"> SEQ Table \* ARABIC </w:instrText>
      </w:r>
      <w:r w:rsidR="00374C6C"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="00374C6C" w:rsidRPr="008837E4">
        <w:rPr>
          <w:noProof/>
          <w:sz w:val="22"/>
          <w:szCs w:val="22"/>
        </w:rPr>
        <w:fldChar w:fldCharType="end"/>
      </w:r>
      <w:r w:rsidR="00D05E57">
        <w:rPr>
          <w:noProof/>
          <w:sz w:val="22"/>
          <w:szCs w:val="22"/>
          <w:lang w:val="en-US"/>
        </w:rPr>
        <w:t>7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FR1-TDD3 </w:t>
      </w:r>
    </w:p>
    <w:p w14:paraId="150E2766" w14:textId="6ECA4F35" w:rsidR="00B2391A" w:rsidRDefault="00D05E57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624D84FC" wp14:editId="6363CB2D">
            <wp:extent cx="3934460" cy="2459182"/>
            <wp:effectExtent l="0" t="0" r="8890" b="17780"/>
            <wp:docPr id="63" name="Chart 6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766DB326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5B0A25F5" w14:textId="7B6718A2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74C6C" w:rsidRPr="008837E4">
        <w:rPr>
          <w:sz w:val="22"/>
          <w:szCs w:val="22"/>
        </w:rPr>
        <w:fldChar w:fldCharType="begin"/>
      </w:r>
      <w:r w:rsidR="00374C6C" w:rsidRPr="008837E4">
        <w:rPr>
          <w:sz w:val="22"/>
          <w:szCs w:val="22"/>
        </w:rPr>
        <w:instrText xml:space="preserve"> SEQ Table \* ARABIC </w:instrText>
      </w:r>
      <w:r w:rsidR="00374C6C"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="00374C6C" w:rsidRPr="008837E4">
        <w:rPr>
          <w:noProof/>
          <w:sz w:val="22"/>
          <w:szCs w:val="22"/>
        </w:rPr>
        <w:fldChar w:fldCharType="end"/>
      </w:r>
      <w:r w:rsidR="00D05E57">
        <w:rPr>
          <w:noProof/>
          <w:sz w:val="22"/>
          <w:szCs w:val="22"/>
          <w:lang w:val="en-US"/>
        </w:rPr>
        <w:t>8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FR1-TDD4 </w:t>
      </w:r>
    </w:p>
    <w:p w14:paraId="2F5F00CC" w14:textId="19C25D9C" w:rsidR="00B2391A" w:rsidRDefault="00D05E57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508DF08E" wp14:editId="43ABCD84">
            <wp:extent cx="4087091" cy="2376055"/>
            <wp:effectExtent l="0" t="0" r="8890" b="5715"/>
            <wp:docPr id="65" name="Chart 6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3B3869B0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6AAE4EF3" w14:textId="1F5357E2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igure A.2.</w:t>
      </w:r>
      <w:r w:rsidR="00374C6C" w:rsidRPr="008837E4">
        <w:rPr>
          <w:sz w:val="22"/>
          <w:szCs w:val="22"/>
        </w:rPr>
        <w:fldChar w:fldCharType="begin"/>
      </w:r>
      <w:r w:rsidR="00374C6C" w:rsidRPr="008837E4">
        <w:rPr>
          <w:sz w:val="22"/>
          <w:szCs w:val="22"/>
        </w:rPr>
        <w:instrText xml:space="preserve"> SEQ Table \* ARABIC </w:instrText>
      </w:r>
      <w:r w:rsidR="00374C6C" w:rsidRPr="008837E4">
        <w:rPr>
          <w:sz w:val="22"/>
          <w:szCs w:val="22"/>
        </w:rPr>
        <w:fldChar w:fldCharType="separate"/>
      </w:r>
      <w:r w:rsidRPr="008837E4">
        <w:rPr>
          <w:noProof/>
          <w:sz w:val="22"/>
          <w:szCs w:val="22"/>
        </w:rPr>
        <w:t>1</w:t>
      </w:r>
      <w:r w:rsidR="00374C6C" w:rsidRPr="008837E4">
        <w:rPr>
          <w:noProof/>
          <w:sz w:val="22"/>
          <w:szCs w:val="22"/>
        </w:rPr>
        <w:fldChar w:fldCharType="end"/>
      </w:r>
      <w:r w:rsidR="00D05E57">
        <w:rPr>
          <w:noProof/>
          <w:sz w:val="22"/>
          <w:szCs w:val="22"/>
          <w:lang w:val="en-US"/>
        </w:rPr>
        <w:t>9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FR1-TDD5 </w:t>
      </w:r>
    </w:p>
    <w:p w14:paraId="252FF0DF" w14:textId="4530F4BC" w:rsidR="008837E4" w:rsidRPr="00D05E57" w:rsidRDefault="00D05E57" w:rsidP="00D05E57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25BF2B2C" wp14:editId="30CC5E49">
            <wp:extent cx="4024745" cy="2362200"/>
            <wp:effectExtent l="0" t="0" r="13970" b="0"/>
            <wp:docPr id="67" name="Chart 6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7354A1FA" w14:textId="0F808A5B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 w:rsidR="00D05E57">
        <w:rPr>
          <w:sz w:val="22"/>
          <w:szCs w:val="22"/>
          <w:lang w:val="en-US"/>
        </w:rPr>
        <w:t>20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FR1-TDD</w:t>
      </w:r>
      <w:r w:rsidR="00D05E57">
        <w:rPr>
          <w:sz w:val="22"/>
          <w:szCs w:val="22"/>
          <w:lang w:val="en-US" w:eastAsia="zh-TW"/>
        </w:rPr>
        <w:t>5b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10D6F0E1" w14:textId="2594820B" w:rsidR="00B2391A" w:rsidRDefault="00D05E57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4D4D96D8" wp14:editId="458E954A">
            <wp:extent cx="3927764" cy="2466109"/>
            <wp:effectExtent l="0" t="0" r="15875" b="10795"/>
            <wp:docPr id="69" name="Chart 6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55F14D51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20E3A15C" w14:textId="045F85EF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D05E57">
        <w:rPr>
          <w:sz w:val="22"/>
          <w:szCs w:val="22"/>
          <w:lang w:val="en-US"/>
        </w:rPr>
        <w:t>21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FR1-TDD</w:t>
      </w:r>
      <w:r w:rsidR="00D05E57">
        <w:rPr>
          <w:sz w:val="22"/>
          <w:szCs w:val="22"/>
          <w:lang w:val="en-US" w:eastAsia="zh-TW"/>
        </w:rPr>
        <w:t>6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57B2140C" w14:textId="6F7F0083" w:rsidR="00B2391A" w:rsidRDefault="00D05E57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7643A469" wp14:editId="0229BB39">
            <wp:extent cx="3997036" cy="2431472"/>
            <wp:effectExtent l="0" t="0" r="3810" b="6985"/>
            <wp:docPr id="71" name="Chart 7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17034D03" w14:textId="77777777" w:rsidR="00D05E57" w:rsidRDefault="00D05E57" w:rsidP="00256699">
      <w:pPr>
        <w:jc w:val="center"/>
        <w:rPr>
          <w:rFonts w:eastAsia="新細明體"/>
          <w:lang w:eastAsia="zh-TW"/>
        </w:rPr>
      </w:pPr>
    </w:p>
    <w:p w14:paraId="65B7F117" w14:textId="7918098B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D05E57">
        <w:rPr>
          <w:sz w:val="22"/>
          <w:szCs w:val="22"/>
          <w:lang w:val="en-US"/>
        </w:rPr>
        <w:t>22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FR1-TDD</w:t>
      </w:r>
      <w:r w:rsidR="00D05E57">
        <w:rPr>
          <w:sz w:val="22"/>
          <w:szCs w:val="22"/>
          <w:lang w:val="en-US" w:eastAsia="zh-TW"/>
        </w:rPr>
        <w:t>7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5CA8EC4D" w14:textId="23BB0805" w:rsidR="00B2391A" w:rsidRDefault="00D05E57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592F7D9C" wp14:editId="7B003FC4">
            <wp:extent cx="3948546" cy="2500746"/>
            <wp:effectExtent l="0" t="0" r="13970" b="13970"/>
            <wp:docPr id="73" name="Chart 7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3B3560D8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577E23DB" w14:textId="0F053279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D05E57">
        <w:rPr>
          <w:sz w:val="22"/>
          <w:szCs w:val="22"/>
          <w:lang w:val="en-US"/>
        </w:rPr>
        <w:t>23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FR1-TDD</w:t>
      </w:r>
      <w:r w:rsidR="00D05E57">
        <w:rPr>
          <w:sz w:val="22"/>
          <w:szCs w:val="22"/>
          <w:lang w:val="en-US" w:eastAsia="zh-TW"/>
        </w:rPr>
        <w:t>8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1D327941" w14:textId="4FDD97A4" w:rsidR="00B2391A" w:rsidRDefault="00D05E57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030F5DDA" wp14:editId="44F0CFFF">
            <wp:extent cx="3789218" cy="2320636"/>
            <wp:effectExtent l="0" t="0" r="1905" b="3810"/>
            <wp:docPr id="75" name="Chart 7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3B6D82C3" w14:textId="77777777" w:rsidR="008837E4" w:rsidRDefault="008837E4" w:rsidP="00B2391A">
      <w:pPr>
        <w:pStyle w:val="Caption"/>
        <w:jc w:val="center"/>
        <w:rPr>
          <w:sz w:val="22"/>
          <w:szCs w:val="22"/>
          <w:lang w:val="en-US"/>
        </w:rPr>
      </w:pPr>
    </w:p>
    <w:p w14:paraId="34626D48" w14:textId="5607688A" w:rsidR="00B2391A" w:rsidRPr="008837E4" w:rsidRDefault="00B2391A" w:rsidP="00B2391A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A.2.2</w:t>
      </w:r>
      <w:r w:rsidR="00D05E57">
        <w:rPr>
          <w:sz w:val="22"/>
          <w:szCs w:val="22"/>
          <w:lang w:val="en-US"/>
        </w:rPr>
        <w:t>4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FR1-TDD</w:t>
      </w:r>
      <w:r w:rsidR="00D05E57">
        <w:rPr>
          <w:sz w:val="22"/>
          <w:szCs w:val="22"/>
          <w:lang w:val="en-US" w:eastAsia="zh-TW"/>
        </w:rPr>
        <w:t>9</w:t>
      </w:r>
    </w:p>
    <w:p w14:paraId="3F07459D" w14:textId="3B6C92C4" w:rsidR="00B2391A" w:rsidRDefault="00D05E57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4F472BE4" wp14:editId="56849A43">
            <wp:extent cx="3879273" cy="2279072"/>
            <wp:effectExtent l="0" t="0" r="6985" b="6985"/>
            <wp:docPr id="77" name="Chart 7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3F5E5F9D" w14:textId="77777777" w:rsidR="00D05E57" w:rsidRDefault="00D05E57" w:rsidP="00256699">
      <w:pPr>
        <w:jc w:val="center"/>
        <w:rPr>
          <w:rFonts w:eastAsia="新細明體"/>
          <w:lang w:eastAsia="zh-TW"/>
        </w:rPr>
      </w:pPr>
    </w:p>
    <w:p w14:paraId="245B8D80" w14:textId="3C4D49B8" w:rsidR="00256699" w:rsidRPr="008837E4" w:rsidRDefault="00256699" w:rsidP="00256699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A.2.2</w:t>
      </w:r>
      <w:r w:rsidR="00D05E57">
        <w:rPr>
          <w:sz w:val="22"/>
          <w:szCs w:val="22"/>
          <w:lang w:val="en-US"/>
        </w:rPr>
        <w:t>5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FR1-TDD1</w:t>
      </w:r>
      <w:r w:rsidR="00D05E57">
        <w:rPr>
          <w:sz w:val="22"/>
          <w:szCs w:val="22"/>
          <w:lang w:val="en-US" w:eastAsia="zh-TW"/>
        </w:rPr>
        <w:t>0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4E9777C0" w14:textId="2286F1F6" w:rsidR="008837E4" w:rsidRPr="00D05E57" w:rsidRDefault="00D05E57" w:rsidP="00D05E57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38270D1C" wp14:editId="6CDB97E0">
            <wp:extent cx="3934691" cy="2507673"/>
            <wp:effectExtent l="0" t="0" r="8890" b="6985"/>
            <wp:docPr id="79" name="Chart 7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2D9764AD" w14:textId="165F687D" w:rsidR="00256699" w:rsidRPr="008837E4" w:rsidRDefault="00256699" w:rsidP="00256699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A.2.2</w:t>
      </w:r>
      <w:r w:rsidR="00D05E57">
        <w:rPr>
          <w:sz w:val="22"/>
          <w:szCs w:val="22"/>
          <w:lang w:val="en-US"/>
        </w:rPr>
        <w:t>6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FR1-TDD1</w:t>
      </w:r>
      <w:r w:rsidR="00D05E57">
        <w:rPr>
          <w:sz w:val="22"/>
          <w:szCs w:val="22"/>
          <w:lang w:val="en-US" w:eastAsia="zh-TW"/>
        </w:rPr>
        <w:t>1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4D228AF3" w14:textId="59BF1F06" w:rsidR="00256699" w:rsidRDefault="00D05E57" w:rsidP="00256699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14161A06" wp14:editId="6338AB19">
            <wp:extent cx="4066309" cy="2424545"/>
            <wp:effectExtent l="0" t="0" r="10795" b="13970"/>
            <wp:docPr id="81" name="Chart 8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663EA308" w14:textId="77777777" w:rsidR="00D05E57" w:rsidRDefault="00D05E57" w:rsidP="00256699">
      <w:pPr>
        <w:jc w:val="center"/>
        <w:rPr>
          <w:rFonts w:eastAsia="新細明體"/>
          <w:lang w:eastAsia="zh-TW"/>
        </w:rPr>
      </w:pPr>
    </w:p>
    <w:p w14:paraId="7D54BCBE" w14:textId="5CF9E206" w:rsidR="00D05E57" w:rsidRPr="008837E4" w:rsidRDefault="00D05E57" w:rsidP="00D05E57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A.2.2</w:t>
      </w:r>
      <w:r>
        <w:rPr>
          <w:sz w:val="22"/>
          <w:szCs w:val="22"/>
          <w:lang w:val="en-US"/>
        </w:rPr>
        <w:t>7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 xml:space="preserve">FR1-TDD12 </w:t>
      </w:r>
    </w:p>
    <w:p w14:paraId="0497A523" w14:textId="5F2B04EC" w:rsidR="008837E4" w:rsidRDefault="00D05E57" w:rsidP="00256699">
      <w:pPr>
        <w:pStyle w:val="Caption"/>
        <w:jc w:val="center"/>
        <w:rPr>
          <w:sz w:val="22"/>
          <w:szCs w:val="22"/>
          <w:lang w:val="en-US"/>
        </w:rPr>
      </w:pPr>
      <w:r>
        <w:rPr>
          <w:noProof/>
          <w:lang w:eastAsia="zh-TW"/>
        </w:rPr>
        <w:drawing>
          <wp:inline distT="0" distB="0" distL="0" distR="0" wp14:anchorId="1068ACA0" wp14:editId="28427434">
            <wp:extent cx="4087091" cy="2369128"/>
            <wp:effectExtent l="0" t="0" r="8890" b="12700"/>
            <wp:docPr id="83" name="Chart 8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4F74BA6C" w14:textId="77777777" w:rsidR="00D05E57" w:rsidRPr="00D05E57" w:rsidRDefault="00D05E57" w:rsidP="00D05E57">
      <w:pPr>
        <w:rPr>
          <w:lang w:eastAsia="x-none"/>
        </w:rPr>
      </w:pPr>
    </w:p>
    <w:p w14:paraId="7960E46E" w14:textId="19C182D1" w:rsidR="00D05E57" w:rsidRPr="008837E4" w:rsidRDefault="00D05E57" w:rsidP="00D05E57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A.2.2</w:t>
      </w:r>
      <w:r>
        <w:rPr>
          <w:sz w:val="22"/>
          <w:szCs w:val="22"/>
          <w:lang w:val="en-US"/>
        </w:rPr>
        <w:t>8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FR1-TDD1</w:t>
      </w:r>
      <w:r>
        <w:rPr>
          <w:sz w:val="22"/>
          <w:szCs w:val="22"/>
          <w:lang w:val="en-US" w:eastAsia="zh-TW"/>
        </w:rPr>
        <w:t>3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02ABCC81" w14:textId="28189A3E" w:rsidR="00256699" w:rsidRDefault="00D05E57" w:rsidP="00256699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52E20BB9" wp14:editId="00F7EF1E">
            <wp:extent cx="4038600" cy="2556164"/>
            <wp:effectExtent l="0" t="0" r="0" b="15875"/>
            <wp:docPr id="85" name="Chart 8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14:paraId="17F6D1C1" w14:textId="1F275B53" w:rsidR="00D05E57" w:rsidRPr="008837E4" w:rsidRDefault="00D05E57" w:rsidP="00D05E57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A.2.2</w:t>
      </w:r>
      <w:r>
        <w:rPr>
          <w:sz w:val="22"/>
          <w:szCs w:val="22"/>
          <w:lang w:val="en-US"/>
        </w:rPr>
        <w:t>9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FR1-TDD1</w:t>
      </w:r>
      <w:r>
        <w:rPr>
          <w:sz w:val="22"/>
          <w:szCs w:val="22"/>
          <w:lang w:val="en-US" w:eastAsia="zh-TW"/>
        </w:rPr>
        <w:t>4</w:t>
      </w:r>
      <w:r w:rsidRPr="008837E4">
        <w:rPr>
          <w:sz w:val="22"/>
          <w:szCs w:val="22"/>
          <w:lang w:val="en-US" w:eastAsia="zh-TW"/>
        </w:rPr>
        <w:t xml:space="preserve"> </w:t>
      </w:r>
    </w:p>
    <w:p w14:paraId="70A3CC51" w14:textId="111B2AE7" w:rsidR="00D05E57" w:rsidRDefault="00D05E57" w:rsidP="00256699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5A49962A" wp14:editId="1AFDAD5D">
            <wp:extent cx="4024746" cy="2410691"/>
            <wp:effectExtent l="0" t="0" r="13970" b="8890"/>
            <wp:docPr id="87" name="Chart 8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1797EE10" w14:textId="77777777" w:rsidR="00D05E57" w:rsidRPr="00256699" w:rsidRDefault="00D05E57" w:rsidP="00256699">
      <w:pPr>
        <w:jc w:val="center"/>
        <w:rPr>
          <w:lang w:eastAsia="zh-TW"/>
        </w:rPr>
      </w:pPr>
    </w:p>
    <w:p w14:paraId="24120AC8" w14:textId="74B77366" w:rsidR="00D05E57" w:rsidRPr="008837E4" w:rsidRDefault="00D05E57" w:rsidP="00D05E57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  <w:lang w:val="en-US"/>
        </w:rPr>
        <w:t>30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FR2-1</w:t>
      </w:r>
    </w:p>
    <w:p w14:paraId="29470185" w14:textId="3FBD4996" w:rsidR="00D05E57" w:rsidRDefault="00D05E57" w:rsidP="00256699">
      <w:pPr>
        <w:pStyle w:val="Caption"/>
        <w:jc w:val="center"/>
        <w:rPr>
          <w:sz w:val="22"/>
          <w:szCs w:val="22"/>
          <w:lang w:val="en-US"/>
        </w:rPr>
      </w:pPr>
      <w:r>
        <w:rPr>
          <w:noProof/>
          <w:lang w:eastAsia="zh-TW"/>
        </w:rPr>
        <w:drawing>
          <wp:inline distT="0" distB="0" distL="0" distR="0" wp14:anchorId="5BBCD25D" wp14:editId="075E1734">
            <wp:extent cx="4121727" cy="2403764"/>
            <wp:effectExtent l="0" t="0" r="12700" b="15875"/>
            <wp:docPr id="90" name="Chart 9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14:paraId="2FCC2D8E" w14:textId="77777777" w:rsidR="00D05E57" w:rsidRPr="00D05E57" w:rsidRDefault="00D05E57" w:rsidP="00D05E57">
      <w:pPr>
        <w:rPr>
          <w:lang w:eastAsia="x-none"/>
        </w:rPr>
      </w:pPr>
    </w:p>
    <w:p w14:paraId="4CB6CE0C" w14:textId="63789E76" w:rsidR="00256699" w:rsidRPr="008837E4" w:rsidRDefault="00256699" w:rsidP="00256699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D05E57">
        <w:rPr>
          <w:sz w:val="22"/>
          <w:szCs w:val="22"/>
          <w:lang w:val="en-US"/>
        </w:rPr>
        <w:t>31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FR2-2</w:t>
      </w:r>
    </w:p>
    <w:p w14:paraId="13D118E1" w14:textId="5C71402E" w:rsidR="00256699" w:rsidRDefault="00D05E57" w:rsidP="00D05E57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7FB80630" wp14:editId="64717857">
            <wp:extent cx="4225636" cy="2583872"/>
            <wp:effectExtent l="0" t="0" r="3810" b="6985"/>
            <wp:docPr id="92" name="Chart 9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14:paraId="1C0B8724" w14:textId="1A535FC7" w:rsidR="00256699" w:rsidRPr="008837E4" w:rsidRDefault="00256699" w:rsidP="00256699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 w:rsidR="00D05E57">
        <w:rPr>
          <w:sz w:val="22"/>
          <w:szCs w:val="22"/>
          <w:lang w:val="en-US"/>
        </w:rPr>
        <w:t>32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FR2-3</w:t>
      </w:r>
    </w:p>
    <w:p w14:paraId="57B42311" w14:textId="786E2E0B" w:rsidR="00256699" w:rsidRPr="00256699" w:rsidRDefault="00D05E57" w:rsidP="00256699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35E95CCC" wp14:editId="76BEFC2C">
            <wp:extent cx="3983182" cy="2313709"/>
            <wp:effectExtent l="0" t="0" r="17780" b="10795"/>
            <wp:docPr id="94" name="Chart 9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7B836A8B" w14:textId="77777777" w:rsidR="008837E4" w:rsidRDefault="008837E4" w:rsidP="00256699">
      <w:pPr>
        <w:pStyle w:val="Caption"/>
        <w:jc w:val="center"/>
        <w:rPr>
          <w:sz w:val="22"/>
          <w:szCs w:val="22"/>
          <w:lang w:val="en-US"/>
        </w:rPr>
      </w:pPr>
    </w:p>
    <w:p w14:paraId="014C2F52" w14:textId="5620D868" w:rsidR="00256699" w:rsidRPr="008837E4" w:rsidRDefault="00256699" w:rsidP="00256699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D05E57">
        <w:rPr>
          <w:sz w:val="22"/>
          <w:szCs w:val="22"/>
          <w:lang w:val="en-US"/>
        </w:rPr>
        <w:t>33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FR2-4</w:t>
      </w:r>
    </w:p>
    <w:p w14:paraId="34B21DEA" w14:textId="4889C9C2" w:rsidR="00256699" w:rsidRPr="00256699" w:rsidRDefault="00D05E57" w:rsidP="00256699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690DEE77" wp14:editId="05803B7B">
            <wp:extent cx="4031673" cy="2327564"/>
            <wp:effectExtent l="0" t="0" r="6985" b="15875"/>
            <wp:docPr id="96" name="Chart 9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14:paraId="23768459" w14:textId="77777777" w:rsidR="00D05E57" w:rsidRDefault="00D05E57" w:rsidP="00256699">
      <w:pPr>
        <w:pStyle w:val="Caption"/>
        <w:jc w:val="center"/>
        <w:rPr>
          <w:sz w:val="22"/>
          <w:szCs w:val="22"/>
          <w:lang w:val="en-US"/>
        </w:rPr>
      </w:pPr>
    </w:p>
    <w:p w14:paraId="62C01BF4" w14:textId="0A664DFA" w:rsidR="00256699" w:rsidRPr="008837E4" w:rsidRDefault="00256699" w:rsidP="00256699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D05E57">
        <w:rPr>
          <w:sz w:val="22"/>
          <w:szCs w:val="22"/>
          <w:lang w:val="en-US"/>
        </w:rPr>
        <w:t>34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FR2-5</w:t>
      </w:r>
    </w:p>
    <w:p w14:paraId="30327293" w14:textId="0DF69210" w:rsidR="00256699" w:rsidRPr="00256699" w:rsidRDefault="00D05E57" w:rsidP="00256699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474E296F" wp14:editId="13AB06A8">
            <wp:extent cx="4052455" cy="2438400"/>
            <wp:effectExtent l="0" t="0" r="5715" b="0"/>
            <wp:docPr id="98" name="Chart 9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14:paraId="5FF95D23" w14:textId="77777777" w:rsidR="008837E4" w:rsidRDefault="008837E4" w:rsidP="00256699">
      <w:pPr>
        <w:pStyle w:val="Caption"/>
        <w:jc w:val="center"/>
        <w:rPr>
          <w:sz w:val="22"/>
          <w:szCs w:val="22"/>
          <w:lang w:val="en-US"/>
        </w:rPr>
      </w:pPr>
    </w:p>
    <w:p w14:paraId="7EFD3E33" w14:textId="53163DC1" w:rsidR="00256699" w:rsidRPr="008837E4" w:rsidRDefault="00256699" w:rsidP="00256699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 w:rsidR="00D05E57">
        <w:rPr>
          <w:sz w:val="22"/>
          <w:szCs w:val="22"/>
          <w:lang w:val="en-US"/>
        </w:rPr>
        <w:t>35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FR2-6</w:t>
      </w:r>
    </w:p>
    <w:p w14:paraId="725D03DE" w14:textId="451DD214" w:rsidR="000610C0" w:rsidRDefault="00D05E57" w:rsidP="00256699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24111326" wp14:editId="6AC0EDC9">
            <wp:extent cx="4003964" cy="2493818"/>
            <wp:effectExtent l="0" t="0" r="15875" b="1905"/>
            <wp:docPr id="100" name="Chart 10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14:paraId="066F2040" w14:textId="77777777" w:rsidR="00D05E57" w:rsidRDefault="00D05E57" w:rsidP="00256699">
      <w:pPr>
        <w:jc w:val="center"/>
        <w:rPr>
          <w:lang w:eastAsia="zh-TW"/>
        </w:rPr>
      </w:pPr>
    </w:p>
    <w:p w14:paraId="59C6F988" w14:textId="0487A100" w:rsidR="00D05E57" w:rsidRPr="008837E4" w:rsidRDefault="00D05E57" w:rsidP="00D05E57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>6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FR2-</w:t>
      </w:r>
      <w:r>
        <w:rPr>
          <w:sz w:val="22"/>
          <w:szCs w:val="22"/>
          <w:lang w:val="en-US" w:eastAsia="zh-TW"/>
        </w:rPr>
        <w:t>7</w:t>
      </w:r>
    </w:p>
    <w:p w14:paraId="7E28AFCC" w14:textId="26AA833C" w:rsidR="00D05E57" w:rsidRDefault="00D05E57" w:rsidP="00256699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767966FD" wp14:editId="35A9E195">
            <wp:extent cx="4128424" cy="2341418"/>
            <wp:effectExtent l="0" t="0" r="5715" b="1905"/>
            <wp:docPr id="102" name="Chart 10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14:paraId="65FEA613" w14:textId="77777777" w:rsidR="00D05E57" w:rsidRDefault="00D05E57" w:rsidP="00256699">
      <w:pPr>
        <w:jc w:val="center"/>
        <w:rPr>
          <w:lang w:eastAsia="zh-TW"/>
        </w:rPr>
      </w:pPr>
    </w:p>
    <w:p w14:paraId="147EC9BA" w14:textId="4D81B15A" w:rsidR="00D05E57" w:rsidRPr="008837E4" w:rsidRDefault="00D05E57" w:rsidP="00D05E57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>7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FR2-</w:t>
      </w:r>
      <w:r>
        <w:rPr>
          <w:sz w:val="22"/>
          <w:szCs w:val="22"/>
          <w:lang w:val="en-US" w:eastAsia="zh-TW"/>
        </w:rPr>
        <w:t>8</w:t>
      </w:r>
    </w:p>
    <w:p w14:paraId="4C0E13AA" w14:textId="5FB17E2F" w:rsidR="00D05E57" w:rsidRDefault="00D05E57" w:rsidP="00256699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3742B1E2" wp14:editId="1B88A86B">
            <wp:extent cx="4163291" cy="2507673"/>
            <wp:effectExtent l="0" t="0" r="8890" b="6985"/>
            <wp:docPr id="104" name="Chart 10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14:paraId="087AD720" w14:textId="4B5AA122" w:rsidR="00D05E57" w:rsidRPr="008837E4" w:rsidRDefault="00D05E57" w:rsidP="00D05E57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>8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FR2-</w:t>
      </w:r>
      <w:r>
        <w:rPr>
          <w:sz w:val="22"/>
          <w:szCs w:val="22"/>
          <w:lang w:val="en-US" w:eastAsia="zh-TW"/>
        </w:rPr>
        <w:t>9</w:t>
      </w:r>
    </w:p>
    <w:p w14:paraId="678E0125" w14:textId="18C6F0C7" w:rsidR="00D05E57" w:rsidRDefault="00D05E57" w:rsidP="00256699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230FAFC7" wp14:editId="179CCAA7">
            <wp:extent cx="4135582" cy="2389909"/>
            <wp:effectExtent l="0" t="0" r="17780" b="10795"/>
            <wp:docPr id="106" name="Chart 10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14:paraId="75171B3E" w14:textId="77777777" w:rsidR="00D05E57" w:rsidRDefault="00D05E57" w:rsidP="00256699">
      <w:pPr>
        <w:jc w:val="center"/>
        <w:rPr>
          <w:lang w:eastAsia="zh-TW"/>
        </w:rPr>
      </w:pPr>
    </w:p>
    <w:p w14:paraId="3D36A860" w14:textId="61150A0A" w:rsidR="00D05E57" w:rsidRPr="008837E4" w:rsidRDefault="00D05E57" w:rsidP="00D05E57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>9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Pr="008837E4">
        <w:rPr>
          <w:sz w:val="22"/>
          <w:szCs w:val="22"/>
          <w:lang w:val="en-US"/>
        </w:rPr>
        <w:t xml:space="preserve">Test case </w:t>
      </w:r>
      <w:r w:rsidRPr="008837E4">
        <w:rPr>
          <w:sz w:val="22"/>
          <w:szCs w:val="22"/>
          <w:lang w:val="en-US" w:eastAsia="zh-TW"/>
        </w:rPr>
        <w:t>FR2-</w:t>
      </w:r>
      <w:r>
        <w:rPr>
          <w:sz w:val="22"/>
          <w:szCs w:val="22"/>
          <w:lang w:val="en-US" w:eastAsia="zh-TW"/>
        </w:rPr>
        <w:t>10</w:t>
      </w:r>
    </w:p>
    <w:p w14:paraId="6C3E27D5" w14:textId="5E8472A9" w:rsidR="00D05E57" w:rsidRPr="00CA5BBD" w:rsidRDefault="00D05E57" w:rsidP="00256699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1A2FB8BB" wp14:editId="1874F4EB">
            <wp:extent cx="4128655" cy="2369128"/>
            <wp:effectExtent l="0" t="0" r="5715" b="12700"/>
            <wp:docPr id="108" name="Chart 10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sectPr w:rsidR="00D05E57" w:rsidRPr="00CA5BBD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E3FE5" w14:textId="77777777" w:rsidR="008350D2" w:rsidRDefault="008350D2" w:rsidP="008B46F2">
      <w:pPr>
        <w:spacing w:after="0" w:line="240" w:lineRule="auto"/>
      </w:pPr>
      <w:r>
        <w:separator/>
      </w:r>
    </w:p>
  </w:endnote>
  <w:endnote w:type="continuationSeparator" w:id="0">
    <w:p w14:paraId="1CEAD612" w14:textId="77777777" w:rsidR="008350D2" w:rsidRDefault="008350D2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5F2700" w14:textId="77777777" w:rsidR="008350D2" w:rsidRDefault="008350D2" w:rsidP="008B46F2">
      <w:pPr>
        <w:spacing w:after="0" w:line="240" w:lineRule="auto"/>
      </w:pPr>
      <w:r>
        <w:separator/>
      </w:r>
    </w:p>
  </w:footnote>
  <w:footnote w:type="continuationSeparator" w:id="0">
    <w:p w14:paraId="2604AF7F" w14:textId="77777777" w:rsidR="008350D2" w:rsidRDefault="008350D2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505D1"/>
    <w:multiLevelType w:val="hybridMultilevel"/>
    <w:tmpl w:val="99EA39C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A4A39"/>
    <w:multiLevelType w:val="hybridMultilevel"/>
    <w:tmpl w:val="3D94B49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E9045C"/>
    <w:multiLevelType w:val="hybridMultilevel"/>
    <w:tmpl w:val="FEE42EE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CB480E"/>
    <w:multiLevelType w:val="hybridMultilevel"/>
    <w:tmpl w:val="A4665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D455B7"/>
    <w:multiLevelType w:val="hybridMultilevel"/>
    <w:tmpl w:val="268C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D0777"/>
    <w:multiLevelType w:val="hybridMultilevel"/>
    <w:tmpl w:val="0A886C7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9"/>
  </w:num>
  <w:num w:numId="6">
    <w:abstractNumId w:val="0"/>
  </w:num>
  <w:num w:numId="7">
    <w:abstractNumId w:val="7"/>
  </w:num>
  <w:num w:numId="8">
    <w:abstractNumId w:val="2"/>
  </w:num>
  <w:num w:numId="9">
    <w:abstractNumId w:val="4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40AE5"/>
    <w:rsid w:val="00045178"/>
    <w:rsid w:val="0004581B"/>
    <w:rsid w:val="00052C73"/>
    <w:rsid w:val="00053C66"/>
    <w:rsid w:val="00055B1C"/>
    <w:rsid w:val="00060B75"/>
    <w:rsid w:val="000610C0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B7A"/>
    <w:rsid w:val="000E54F1"/>
    <w:rsid w:val="000E5759"/>
    <w:rsid w:val="000E6DD2"/>
    <w:rsid w:val="000F364D"/>
    <w:rsid w:val="000F3DE0"/>
    <w:rsid w:val="000F3FCB"/>
    <w:rsid w:val="000F4C51"/>
    <w:rsid w:val="00100179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7607D"/>
    <w:rsid w:val="0018004A"/>
    <w:rsid w:val="001806FA"/>
    <w:rsid w:val="001812A1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4733E"/>
    <w:rsid w:val="00253F3D"/>
    <w:rsid w:val="00254DCC"/>
    <w:rsid w:val="00256699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86D71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6354"/>
    <w:rsid w:val="002E73B3"/>
    <w:rsid w:val="002E7C2F"/>
    <w:rsid w:val="002F01F6"/>
    <w:rsid w:val="002F275D"/>
    <w:rsid w:val="002F2F83"/>
    <w:rsid w:val="002F744A"/>
    <w:rsid w:val="00300462"/>
    <w:rsid w:val="00300C80"/>
    <w:rsid w:val="00305ED6"/>
    <w:rsid w:val="0030640A"/>
    <w:rsid w:val="00307A6F"/>
    <w:rsid w:val="0031309E"/>
    <w:rsid w:val="00316805"/>
    <w:rsid w:val="00317CB3"/>
    <w:rsid w:val="00320E21"/>
    <w:rsid w:val="00321035"/>
    <w:rsid w:val="00324B1E"/>
    <w:rsid w:val="00331B27"/>
    <w:rsid w:val="00332B16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4C6C"/>
    <w:rsid w:val="003765A0"/>
    <w:rsid w:val="003779CD"/>
    <w:rsid w:val="00384A15"/>
    <w:rsid w:val="00390F86"/>
    <w:rsid w:val="00394E39"/>
    <w:rsid w:val="00395315"/>
    <w:rsid w:val="003965DC"/>
    <w:rsid w:val="003A0395"/>
    <w:rsid w:val="003A4FB1"/>
    <w:rsid w:val="003A6A7C"/>
    <w:rsid w:val="003B05A8"/>
    <w:rsid w:val="003B1631"/>
    <w:rsid w:val="003B1704"/>
    <w:rsid w:val="003B3A73"/>
    <w:rsid w:val="003B4B0F"/>
    <w:rsid w:val="003B4B1B"/>
    <w:rsid w:val="003C5132"/>
    <w:rsid w:val="003C7400"/>
    <w:rsid w:val="003D0253"/>
    <w:rsid w:val="003E3889"/>
    <w:rsid w:val="003E39ED"/>
    <w:rsid w:val="003E73B9"/>
    <w:rsid w:val="003F0E9A"/>
    <w:rsid w:val="003F4C52"/>
    <w:rsid w:val="003F69F7"/>
    <w:rsid w:val="004012ED"/>
    <w:rsid w:val="00403ED0"/>
    <w:rsid w:val="00405966"/>
    <w:rsid w:val="004149C3"/>
    <w:rsid w:val="00416A5F"/>
    <w:rsid w:val="00416D77"/>
    <w:rsid w:val="00421D97"/>
    <w:rsid w:val="00421F6B"/>
    <w:rsid w:val="0042222E"/>
    <w:rsid w:val="00422B53"/>
    <w:rsid w:val="00426796"/>
    <w:rsid w:val="00427FD4"/>
    <w:rsid w:val="0043034F"/>
    <w:rsid w:val="004337EE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6BF1"/>
    <w:rsid w:val="00477D9F"/>
    <w:rsid w:val="00480E4C"/>
    <w:rsid w:val="004847BD"/>
    <w:rsid w:val="00487F0A"/>
    <w:rsid w:val="00494E74"/>
    <w:rsid w:val="00495B09"/>
    <w:rsid w:val="004976C5"/>
    <w:rsid w:val="004A5BF0"/>
    <w:rsid w:val="004A601B"/>
    <w:rsid w:val="004B2BFE"/>
    <w:rsid w:val="004C0E5F"/>
    <w:rsid w:val="004C1E3A"/>
    <w:rsid w:val="004C2AA5"/>
    <w:rsid w:val="004C64BD"/>
    <w:rsid w:val="004D04F9"/>
    <w:rsid w:val="004D05EF"/>
    <w:rsid w:val="004D51E1"/>
    <w:rsid w:val="004E09E4"/>
    <w:rsid w:val="004E3927"/>
    <w:rsid w:val="004E4887"/>
    <w:rsid w:val="004E4955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A0D71"/>
    <w:rsid w:val="005A15EA"/>
    <w:rsid w:val="005A390B"/>
    <w:rsid w:val="005B1696"/>
    <w:rsid w:val="005B20E8"/>
    <w:rsid w:val="005B4374"/>
    <w:rsid w:val="005B57B2"/>
    <w:rsid w:val="005C1753"/>
    <w:rsid w:val="005C356C"/>
    <w:rsid w:val="005D2CD0"/>
    <w:rsid w:val="005D5851"/>
    <w:rsid w:val="005E232D"/>
    <w:rsid w:val="005E25B8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9F6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2708"/>
    <w:rsid w:val="00644D7A"/>
    <w:rsid w:val="006476E5"/>
    <w:rsid w:val="006502BE"/>
    <w:rsid w:val="006534DB"/>
    <w:rsid w:val="00655D3D"/>
    <w:rsid w:val="0066047D"/>
    <w:rsid w:val="00660484"/>
    <w:rsid w:val="006720CC"/>
    <w:rsid w:val="0067409D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D6081"/>
    <w:rsid w:val="006E0653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73E"/>
    <w:rsid w:val="0075034F"/>
    <w:rsid w:val="00756C43"/>
    <w:rsid w:val="007626A3"/>
    <w:rsid w:val="007633BC"/>
    <w:rsid w:val="00764B68"/>
    <w:rsid w:val="00766477"/>
    <w:rsid w:val="00772878"/>
    <w:rsid w:val="00781BA0"/>
    <w:rsid w:val="00791BDC"/>
    <w:rsid w:val="00797684"/>
    <w:rsid w:val="00797A38"/>
    <w:rsid w:val="00797CC0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05207"/>
    <w:rsid w:val="008117ED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3043F"/>
    <w:rsid w:val="00831533"/>
    <w:rsid w:val="00833628"/>
    <w:rsid w:val="008350D2"/>
    <w:rsid w:val="00836A2A"/>
    <w:rsid w:val="00840449"/>
    <w:rsid w:val="00843F23"/>
    <w:rsid w:val="00850DD6"/>
    <w:rsid w:val="00853AAE"/>
    <w:rsid w:val="00855608"/>
    <w:rsid w:val="00863843"/>
    <w:rsid w:val="00864158"/>
    <w:rsid w:val="00864F8E"/>
    <w:rsid w:val="00865E0A"/>
    <w:rsid w:val="0087195F"/>
    <w:rsid w:val="00873DE4"/>
    <w:rsid w:val="008766EC"/>
    <w:rsid w:val="00880EA6"/>
    <w:rsid w:val="00881013"/>
    <w:rsid w:val="008837E4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B9"/>
    <w:rsid w:val="008C77BE"/>
    <w:rsid w:val="008C7D0E"/>
    <w:rsid w:val="008D096D"/>
    <w:rsid w:val="008D15E8"/>
    <w:rsid w:val="008D2B06"/>
    <w:rsid w:val="008D4ADB"/>
    <w:rsid w:val="008D545D"/>
    <w:rsid w:val="008D6865"/>
    <w:rsid w:val="008D6910"/>
    <w:rsid w:val="008D70C6"/>
    <w:rsid w:val="008E5E49"/>
    <w:rsid w:val="008E7348"/>
    <w:rsid w:val="008E79FE"/>
    <w:rsid w:val="008F0B55"/>
    <w:rsid w:val="008F0C5C"/>
    <w:rsid w:val="008F4302"/>
    <w:rsid w:val="008F6051"/>
    <w:rsid w:val="008F6A8E"/>
    <w:rsid w:val="00902288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312C1"/>
    <w:rsid w:val="009337B1"/>
    <w:rsid w:val="00934044"/>
    <w:rsid w:val="009402B3"/>
    <w:rsid w:val="00941CB1"/>
    <w:rsid w:val="009424F0"/>
    <w:rsid w:val="00942929"/>
    <w:rsid w:val="00946123"/>
    <w:rsid w:val="009473B5"/>
    <w:rsid w:val="00952D77"/>
    <w:rsid w:val="00953218"/>
    <w:rsid w:val="00955DF1"/>
    <w:rsid w:val="009619CB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2E20"/>
    <w:rsid w:val="009C5E6C"/>
    <w:rsid w:val="009C60D6"/>
    <w:rsid w:val="009C68D1"/>
    <w:rsid w:val="009C7E8C"/>
    <w:rsid w:val="009D1B40"/>
    <w:rsid w:val="009D240B"/>
    <w:rsid w:val="009D414E"/>
    <w:rsid w:val="009E436A"/>
    <w:rsid w:val="009F0192"/>
    <w:rsid w:val="009F10E9"/>
    <w:rsid w:val="009F53CF"/>
    <w:rsid w:val="009F5703"/>
    <w:rsid w:val="00A04A49"/>
    <w:rsid w:val="00A05924"/>
    <w:rsid w:val="00A10095"/>
    <w:rsid w:val="00A23B97"/>
    <w:rsid w:val="00A26621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70087"/>
    <w:rsid w:val="00A72C8C"/>
    <w:rsid w:val="00A72E25"/>
    <w:rsid w:val="00A73AF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54AD"/>
    <w:rsid w:val="00B0676F"/>
    <w:rsid w:val="00B07D53"/>
    <w:rsid w:val="00B10524"/>
    <w:rsid w:val="00B11B22"/>
    <w:rsid w:val="00B12A4A"/>
    <w:rsid w:val="00B145EC"/>
    <w:rsid w:val="00B17AEB"/>
    <w:rsid w:val="00B21CB0"/>
    <w:rsid w:val="00B2391A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4C02"/>
    <w:rsid w:val="00B57663"/>
    <w:rsid w:val="00B60E69"/>
    <w:rsid w:val="00B6226A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C009F9"/>
    <w:rsid w:val="00C06792"/>
    <w:rsid w:val="00C1414C"/>
    <w:rsid w:val="00C17988"/>
    <w:rsid w:val="00C20C04"/>
    <w:rsid w:val="00C23DB6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75F00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0975"/>
    <w:rsid w:val="00CA2000"/>
    <w:rsid w:val="00CA4215"/>
    <w:rsid w:val="00CA5411"/>
    <w:rsid w:val="00CA5BBD"/>
    <w:rsid w:val="00CA7C42"/>
    <w:rsid w:val="00CB29E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2B61"/>
    <w:rsid w:val="00CF4055"/>
    <w:rsid w:val="00CF7ED8"/>
    <w:rsid w:val="00D01813"/>
    <w:rsid w:val="00D04252"/>
    <w:rsid w:val="00D0599B"/>
    <w:rsid w:val="00D05E57"/>
    <w:rsid w:val="00D070E7"/>
    <w:rsid w:val="00D1653D"/>
    <w:rsid w:val="00D206FE"/>
    <w:rsid w:val="00D20DFD"/>
    <w:rsid w:val="00D23CED"/>
    <w:rsid w:val="00D244FA"/>
    <w:rsid w:val="00D2625B"/>
    <w:rsid w:val="00D304B3"/>
    <w:rsid w:val="00D31DB3"/>
    <w:rsid w:val="00D36ED3"/>
    <w:rsid w:val="00D37F00"/>
    <w:rsid w:val="00D416B5"/>
    <w:rsid w:val="00D4469C"/>
    <w:rsid w:val="00D4678A"/>
    <w:rsid w:val="00D50D1B"/>
    <w:rsid w:val="00D5261B"/>
    <w:rsid w:val="00D52DD6"/>
    <w:rsid w:val="00D53BD4"/>
    <w:rsid w:val="00D560E1"/>
    <w:rsid w:val="00D6434F"/>
    <w:rsid w:val="00D66D0F"/>
    <w:rsid w:val="00D713F0"/>
    <w:rsid w:val="00D7349E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1F3C"/>
    <w:rsid w:val="00D92783"/>
    <w:rsid w:val="00D94BBA"/>
    <w:rsid w:val="00D97615"/>
    <w:rsid w:val="00DA33F6"/>
    <w:rsid w:val="00DA3A1D"/>
    <w:rsid w:val="00DA4390"/>
    <w:rsid w:val="00DB1491"/>
    <w:rsid w:val="00DB4847"/>
    <w:rsid w:val="00DB5050"/>
    <w:rsid w:val="00DB67A4"/>
    <w:rsid w:val="00DB6D5B"/>
    <w:rsid w:val="00DC0875"/>
    <w:rsid w:val="00DC0D99"/>
    <w:rsid w:val="00DC1FE8"/>
    <w:rsid w:val="00DC36C0"/>
    <w:rsid w:val="00DC7384"/>
    <w:rsid w:val="00DC7419"/>
    <w:rsid w:val="00DD632D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4168"/>
    <w:rsid w:val="00EF618A"/>
    <w:rsid w:val="00EF72D9"/>
    <w:rsid w:val="00F02EC6"/>
    <w:rsid w:val="00F03B91"/>
    <w:rsid w:val="00F0523E"/>
    <w:rsid w:val="00F0588F"/>
    <w:rsid w:val="00F05AF8"/>
    <w:rsid w:val="00F06D85"/>
    <w:rsid w:val="00F11667"/>
    <w:rsid w:val="00F12162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611A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300A"/>
    <w:rsid w:val="00F952EB"/>
    <w:rsid w:val="00FA0168"/>
    <w:rsid w:val="00FA6507"/>
    <w:rsid w:val="00FB2710"/>
    <w:rsid w:val="00FB34E1"/>
    <w:rsid w:val="00FB3A7B"/>
    <w:rsid w:val="00FB476B"/>
    <w:rsid w:val="00FC342E"/>
    <w:rsid w:val="00FC43FD"/>
    <w:rsid w:val="00FC490A"/>
    <w:rsid w:val="00FC61DA"/>
    <w:rsid w:val="00FC7291"/>
    <w:rsid w:val="00FD5B20"/>
    <w:rsid w:val="00FE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character" w:styleId="FootnoteReference">
    <w:name w:val="footnote reference"/>
    <w:semiHidden/>
    <w:rsid w:val="008117ED"/>
    <w:rPr>
      <w:b/>
      <w:position w:val="6"/>
      <w:sz w:val="16"/>
    </w:rPr>
  </w:style>
  <w:style w:type="paragraph" w:customStyle="1" w:styleId="ZchnZchn">
    <w:name w:val="Zchn Zchn"/>
    <w:semiHidden/>
    <w:rsid w:val="008117ED"/>
    <w:pPr>
      <w:keepNext/>
      <w:numPr>
        <w:numId w:val="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ListNumber4">
    <w:name w:val="List Number 4"/>
    <w:basedOn w:val="Normal"/>
    <w:rsid w:val="008117ED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chart" Target="charts/chart19.xml"/><Relationship Id="rId39" Type="http://schemas.openxmlformats.org/officeDocument/2006/relationships/chart" Target="charts/chart32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34" Type="http://schemas.openxmlformats.org/officeDocument/2006/relationships/chart" Target="charts/chart27.xml"/><Relationship Id="rId42" Type="http://schemas.openxmlformats.org/officeDocument/2006/relationships/chart" Target="charts/chart35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8.xml"/><Relationship Id="rId33" Type="http://schemas.openxmlformats.org/officeDocument/2006/relationships/chart" Target="charts/chart26.xml"/><Relationship Id="rId38" Type="http://schemas.openxmlformats.org/officeDocument/2006/relationships/chart" Target="charts/chart31.xm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29" Type="http://schemas.openxmlformats.org/officeDocument/2006/relationships/chart" Target="charts/chart22.xml"/><Relationship Id="rId41" Type="http://schemas.openxmlformats.org/officeDocument/2006/relationships/chart" Target="charts/chart3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32" Type="http://schemas.openxmlformats.org/officeDocument/2006/relationships/chart" Target="charts/chart25.xml"/><Relationship Id="rId37" Type="http://schemas.openxmlformats.org/officeDocument/2006/relationships/chart" Target="charts/chart30.xml"/><Relationship Id="rId40" Type="http://schemas.openxmlformats.org/officeDocument/2006/relationships/chart" Target="charts/chart33.xml"/><Relationship Id="rId45" Type="http://schemas.openxmlformats.org/officeDocument/2006/relationships/chart" Target="charts/chart38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chart" Target="charts/chart21.xml"/><Relationship Id="rId36" Type="http://schemas.openxmlformats.org/officeDocument/2006/relationships/chart" Target="charts/chart29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31" Type="http://schemas.openxmlformats.org/officeDocument/2006/relationships/chart" Target="charts/chart24.xml"/><Relationship Id="rId44" Type="http://schemas.openxmlformats.org/officeDocument/2006/relationships/chart" Target="charts/chart37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chart" Target="charts/chart20.xml"/><Relationship Id="rId30" Type="http://schemas.openxmlformats.org/officeDocument/2006/relationships/chart" Target="charts/chart23.xml"/><Relationship Id="rId35" Type="http://schemas.openxmlformats.org/officeDocument/2006/relationships/chart" Target="charts/chart28.xml"/><Relationship Id="rId43" Type="http://schemas.openxmlformats.org/officeDocument/2006/relationships/chart" Target="charts/chart36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0.xml"/><Relationship Id="rId2" Type="http://schemas.microsoft.com/office/2011/relationships/chartColorStyle" Target="colors10.xml"/><Relationship Id="rId1" Type="http://schemas.microsoft.com/office/2011/relationships/chartStyle" Target="style10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1.xml"/><Relationship Id="rId2" Type="http://schemas.microsoft.com/office/2011/relationships/chartColorStyle" Target="colors11.xml"/><Relationship Id="rId1" Type="http://schemas.microsoft.com/office/2011/relationships/chartStyle" Target="style11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2.xml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3.xml"/><Relationship Id="rId2" Type="http://schemas.microsoft.com/office/2011/relationships/chartColorStyle" Target="colors13.xml"/><Relationship Id="rId1" Type="http://schemas.microsoft.com/office/2011/relationships/chartStyle" Target="style13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4.xml"/><Relationship Id="rId2" Type="http://schemas.microsoft.com/office/2011/relationships/chartColorStyle" Target="colors14.xml"/><Relationship Id="rId1" Type="http://schemas.microsoft.com/office/2011/relationships/chartStyle" Target="style14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5.xml"/><Relationship Id="rId2" Type="http://schemas.microsoft.com/office/2011/relationships/chartColorStyle" Target="colors15.xml"/><Relationship Id="rId1" Type="http://schemas.microsoft.com/office/2011/relationships/chartStyle" Target="style15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6.xml"/><Relationship Id="rId2" Type="http://schemas.microsoft.com/office/2011/relationships/chartColorStyle" Target="colors16.xml"/><Relationship Id="rId1" Type="http://schemas.microsoft.com/office/2011/relationships/chartStyle" Target="style16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7.xml"/><Relationship Id="rId2" Type="http://schemas.microsoft.com/office/2011/relationships/chartColorStyle" Target="colors17.xml"/><Relationship Id="rId1" Type="http://schemas.microsoft.com/office/2011/relationships/chartStyle" Target="style17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8.xml"/><Relationship Id="rId2" Type="http://schemas.microsoft.com/office/2011/relationships/chartColorStyle" Target="colors18.xml"/><Relationship Id="rId1" Type="http://schemas.microsoft.com/office/2011/relationships/chartStyle" Target="style18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9.xml"/><Relationship Id="rId2" Type="http://schemas.microsoft.com/office/2011/relationships/chartColorStyle" Target="colors19.xml"/><Relationship Id="rId1" Type="http://schemas.microsoft.com/office/2011/relationships/chartStyle" Target="style19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0.xml"/><Relationship Id="rId2" Type="http://schemas.microsoft.com/office/2011/relationships/chartColorStyle" Target="colors20.xml"/><Relationship Id="rId1" Type="http://schemas.microsoft.com/office/2011/relationships/chartStyle" Target="style20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2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1.xml"/><Relationship Id="rId2" Type="http://schemas.microsoft.com/office/2011/relationships/chartColorStyle" Target="colors21.xml"/><Relationship Id="rId1" Type="http://schemas.microsoft.com/office/2011/relationships/chartStyle" Target="style21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2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2.xml"/><Relationship Id="rId2" Type="http://schemas.microsoft.com/office/2011/relationships/chartColorStyle" Target="colors22.xml"/><Relationship Id="rId1" Type="http://schemas.microsoft.com/office/2011/relationships/chartStyle" Target="style22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2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3.xml"/><Relationship Id="rId2" Type="http://schemas.microsoft.com/office/2011/relationships/chartColorStyle" Target="colors23.xml"/><Relationship Id="rId1" Type="http://schemas.microsoft.com/office/2011/relationships/chartStyle" Target="style23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2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4.xml"/><Relationship Id="rId2" Type="http://schemas.microsoft.com/office/2011/relationships/chartColorStyle" Target="colors24.xml"/><Relationship Id="rId1" Type="http://schemas.microsoft.com/office/2011/relationships/chartStyle" Target="style24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2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5.xml"/><Relationship Id="rId2" Type="http://schemas.microsoft.com/office/2011/relationships/chartColorStyle" Target="colors25.xml"/><Relationship Id="rId1" Type="http://schemas.microsoft.com/office/2011/relationships/chartStyle" Target="style25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2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6.xml"/><Relationship Id="rId2" Type="http://schemas.microsoft.com/office/2011/relationships/chartColorStyle" Target="colors26.xml"/><Relationship Id="rId1" Type="http://schemas.microsoft.com/office/2011/relationships/chartStyle" Target="style26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2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7.xml"/><Relationship Id="rId2" Type="http://schemas.microsoft.com/office/2011/relationships/chartColorStyle" Target="colors27.xml"/><Relationship Id="rId1" Type="http://schemas.microsoft.com/office/2011/relationships/chartStyle" Target="style27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2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8.xml"/><Relationship Id="rId2" Type="http://schemas.microsoft.com/office/2011/relationships/chartColorStyle" Target="colors28.xml"/><Relationship Id="rId1" Type="http://schemas.microsoft.com/office/2011/relationships/chartStyle" Target="style28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2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9.xml"/><Relationship Id="rId2" Type="http://schemas.microsoft.com/office/2011/relationships/chartColorStyle" Target="colors29.xml"/><Relationship Id="rId1" Type="http://schemas.microsoft.com/office/2011/relationships/chartStyle" Target="style29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3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0.xml"/><Relationship Id="rId2" Type="http://schemas.microsoft.com/office/2011/relationships/chartColorStyle" Target="colors30.xml"/><Relationship Id="rId1" Type="http://schemas.microsoft.com/office/2011/relationships/chartStyle" Target="style30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3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1.xml"/><Relationship Id="rId2" Type="http://schemas.microsoft.com/office/2011/relationships/chartColorStyle" Target="colors31.xml"/><Relationship Id="rId1" Type="http://schemas.microsoft.com/office/2011/relationships/chartStyle" Target="style31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3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2.xml"/><Relationship Id="rId2" Type="http://schemas.microsoft.com/office/2011/relationships/chartColorStyle" Target="colors32.xml"/><Relationship Id="rId1" Type="http://schemas.microsoft.com/office/2011/relationships/chartStyle" Target="style32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3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3.xml"/><Relationship Id="rId2" Type="http://schemas.microsoft.com/office/2011/relationships/chartColorStyle" Target="colors33.xml"/><Relationship Id="rId1" Type="http://schemas.microsoft.com/office/2011/relationships/chartStyle" Target="style33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3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4.xml"/><Relationship Id="rId2" Type="http://schemas.microsoft.com/office/2011/relationships/chartColorStyle" Target="colors34.xml"/><Relationship Id="rId1" Type="http://schemas.microsoft.com/office/2011/relationships/chartStyle" Target="style34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3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5.xml"/><Relationship Id="rId2" Type="http://schemas.microsoft.com/office/2011/relationships/chartColorStyle" Target="colors35.xml"/><Relationship Id="rId1" Type="http://schemas.microsoft.com/office/2011/relationships/chartStyle" Target="style35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3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6.xml"/><Relationship Id="rId2" Type="http://schemas.microsoft.com/office/2011/relationships/chartColorStyle" Target="colors36.xml"/><Relationship Id="rId1" Type="http://schemas.microsoft.com/office/2011/relationships/chartStyle" Target="style36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3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7.xml"/><Relationship Id="rId2" Type="http://schemas.microsoft.com/office/2011/relationships/chartColorStyle" Target="colors37.xml"/><Relationship Id="rId1" Type="http://schemas.microsoft.com/office/2011/relationships/chartStyle" Target="style37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3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8.xml"/><Relationship Id="rId2" Type="http://schemas.microsoft.com/office/2011/relationships/chartColorStyle" Target="colors38.xml"/><Relationship Id="rId1" Type="http://schemas.microsoft.com/office/2011/relationships/chartStyle" Target="style38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7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8.xm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9.xm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oleObject" Target="file:///C:\Users\mtk00771\Documents\5G\Standard\RAN4%20internal\RAN4%20%2389\PDSCH_PDCCH_R4_%2389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PDSCH!$B$4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PDSCH!$A$5:$A$14</c:f>
              <c:numCache>
                <c:formatCode>General</c:formatCode>
                <c:ptCount val="10"/>
                <c:pt idx="0">
                  <c:v>-8</c:v>
                </c:pt>
                <c:pt idx="1">
                  <c:v>-7</c:v>
                </c:pt>
                <c:pt idx="2">
                  <c:v>-6</c:v>
                </c:pt>
                <c:pt idx="3">
                  <c:v>-5</c:v>
                </c:pt>
                <c:pt idx="4">
                  <c:v>-4</c:v>
                </c:pt>
                <c:pt idx="5">
                  <c:v>-3</c:v>
                </c:pt>
                <c:pt idx="6">
                  <c:v>-2</c:v>
                </c:pt>
                <c:pt idx="7">
                  <c:v>-1</c:v>
                </c:pt>
                <c:pt idx="8">
                  <c:v>0</c:v>
                </c:pt>
                <c:pt idx="9">
                  <c:v>1</c:v>
                </c:pt>
              </c:numCache>
            </c:numRef>
          </c:xVal>
          <c:yVal>
            <c:numRef>
              <c:f>PDSCH!$B$5:$B$14</c:f>
              <c:numCache>
                <c:formatCode>General</c:formatCode>
                <c:ptCount val="10"/>
                <c:pt idx="4">
                  <c:v>0.48580440452151002</c:v>
                </c:pt>
                <c:pt idx="5">
                  <c:v>0.57598611027361502</c:v>
                </c:pt>
                <c:pt idx="6">
                  <c:v>0.68696951379692195</c:v>
                </c:pt>
                <c:pt idx="7">
                  <c:v>0.80417810638711495</c:v>
                </c:pt>
                <c:pt idx="8">
                  <c:v>0.91813248414512205</c:v>
                </c:pt>
                <c:pt idx="9">
                  <c:v>0.97492262882287395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PDSCH!$C$4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PDSCH!$A$5:$A$14</c:f>
              <c:numCache>
                <c:formatCode>General</c:formatCode>
                <c:ptCount val="10"/>
                <c:pt idx="0">
                  <c:v>-8</c:v>
                </c:pt>
                <c:pt idx="1">
                  <c:v>-7</c:v>
                </c:pt>
                <c:pt idx="2">
                  <c:v>-6</c:v>
                </c:pt>
                <c:pt idx="3">
                  <c:v>-5</c:v>
                </c:pt>
                <c:pt idx="4">
                  <c:v>-4</c:v>
                </c:pt>
                <c:pt idx="5">
                  <c:v>-3</c:v>
                </c:pt>
                <c:pt idx="6">
                  <c:v>-2</c:v>
                </c:pt>
                <c:pt idx="7">
                  <c:v>-1</c:v>
                </c:pt>
                <c:pt idx="8">
                  <c:v>0</c:v>
                </c:pt>
                <c:pt idx="9">
                  <c:v>1</c:v>
                </c:pt>
              </c:numCache>
            </c:numRef>
          </c:xVal>
          <c:yVal>
            <c:numRef>
              <c:f>PDSCH!$C$5:$C$14</c:f>
              <c:numCache>
                <c:formatCode>General</c:formatCode>
                <c:ptCount val="10"/>
                <c:pt idx="0">
                  <c:v>0.37608034815792502</c:v>
                </c:pt>
                <c:pt idx="1">
                  <c:v>0.47212331900100601</c:v>
                </c:pt>
                <c:pt idx="2">
                  <c:v>0.56720833278879201</c:v>
                </c:pt>
                <c:pt idx="3">
                  <c:v>0.71712116261745695</c:v>
                </c:pt>
                <c:pt idx="4">
                  <c:v>0.89195800894024801</c:v>
                </c:pt>
                <c:pt idx="5">
                  <c:v>0.98012604611412302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76297008"/>
        <c:axId val="576297400"/>
      </c:scatterChart>
      <c:valAx>
        <c:axId val="576297008"/>
        <c:scaling>
          <c:orientation val="minMax"/>
          <c:max val="1"/>
          <c:min val="-7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6297400"/>
        <c:crosses val="autoZero"/>
        <c:crossBetween val="midCat"/>
      </c:valAx>
      <c:valAx>
        <c:axId val="576297400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629700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PDSCH_FR1_FDD_Case_9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PDSCH!$B$160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PDSCH!$A$161:$A$166</c:f>
              <c:numCache>
                <c:formatCode>General</c:formatCode>
                <c:ptCount val="6"/>
                <c:pt idx="0">
                  <c:v>16</c:v>
                </c:pt>
                <c:pt idx="1">
                  <c:v>17</c:v>
                </c:pt>
                <c:pt idx="2">
                  <c:v>18</c:v>
                </c:pt>
                <c:pt idx="3">
                  <c:v>19</c:v>
                </c:pt>
                <c:pt idx="4">
                  <c:v>20</c:v>
                </c:pt>
                <c:pt idx="5">
                  <c:v>21</c:v>
                </c:pt>
              </c:numCache>
            </c:numRef>
          </c:xVal>
          <c:yVal>
            <c:numRef>
              <c:f>PDSCH!$B$161:$B$166</c:f>
              <c:numCache>
                <c:formatCode>General</c:formatCode>
                <c:ptCount val="6"/>
                <c:pt idx="0">
                  <c:v>0.48532426715009502</c:v>
                </c:pt>
                <c:pt idx="1">
                  <c:v>0.527247026274408</c:v>
                </c:pt>
                <c:pt idx="2">
                  <c:v>0.58180889553242299</c:v>
                </c:pt>
                <c:pt idx="3">
                  <c:v>0.63783975094560796</c:v>
                </c:pt>
                <c:pt idx="4">
                  <c:v>0.70151117026117005</c:v>
                </c:pt>
                <c:pt idx="5">
                  <c:v>0.76576804076803995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9425320"/>
        <c:axId val="449425712"/>
      </c:scatterChart>
      <c:valAx>
        <c:axId val="449425320"/>
        <c:scaling>
          <c:orientation val="minMax"/>
          <c:max val="21"/>
          <c:min val="16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425712"/>
        <c:crosses val="autoZero"/>
        <c:crossBetween val="midCat"/>
        <c:minorUnit val="0.5"/>
      </c:valAx>
      <c:valAx>
        <c:axId val="449425712"/>
        <c:scaling>
          <c:orientation val="minMax"/>
          <c:min val="0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425320"/>
        <c:crosses val="autoZero"/>
        <c:crossBetween val="midCat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PDSCH_FR1_FDD_Case_10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PDSCH!$B$178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PDSCH!$A$179:$A$187</c:f>
              <c:numCache>
                <c:formatCode>General</c:formatCode>
                <c:ptCount val="9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</c:numCache>
            </c:numRef>
          </c:xVal>
          <c:yVal>
            <c:numRef>
              <c:f>PDSCH!$B$179:$B$187</c:f>
              <c:numCache>
                <c:formatCode>General</c:formatCode>
                <c:ptCount val="9"/>
                <c:pt idx="3">
                  <c:v>2.1981931667508399E-2</c:v>
                </c:pt>
                <c:pt idx="4">
                  <c:v>0.12902581908434699</c:v>
                </c:pt>
                <c:pt idx="5">
                  <c:v>0.26593512726986201</c:v>
                </c:pt>
                <c:pt idx="6">
                  <c:v>0.346292408682147</c:v>
                </c:pt>
                <c:pt idx="7">
                  <c:v>0.41342941169022601</c:v>
                </c:pt>
                <c:pt idx="8">
                  <c:v>0.47646996142342501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PDSCH!$C$178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PDSCH!$A$179:$A$187</c:f>
              <c:numCache>
                <c:formatCode>General</c:formatCode>
                <c:ptCount val="9"/>
                <c:pt idx="0">
                  <c:v>-5</c:v>
                </c:pt>
                <c:pt idx="1">
                  <c:v>-4</c:v>
                </c:pt>
                <c:pt idx="2">
                  <c:v>-3</c:v>
                </c:pt>
                <c:pt idx="3">
                  <c:v>-2</c:v>
                </c:pt>
                <c:pt idx="4">
                  <c:v>-1</c:v>
                </c:pt>
                <c:pt idx="5">
                  <c:v>0</c:v>
                </c:pt>
                <c:pt idx="6">
                  <c:v>1</c:v>
                </c:pt>
                <c:pt idx="7">
                  <c:v>2</c:v>
                </c:pt>
                <c:pt idx="8">
                  <c:v>3</c:v>
                </c:pt>
              </c:numCache>
            </c:numRef>
          </c:xVal>
          <c:yVal>
            <c:numRef>
              <c:f>PDSCH!$C$179:$C$187</c:f>
              <c:numCache>
                <c:formatCode>General</c:formatCode>
                <c:ptCount val="9"/>
                <c:pt idx="0">
                  <c:v>4.5619644229811301E-3</c:v>
                </c:pt>
                <c:pt idx="1">
                  <c:v>6.9892194873365301E-2</c:v>
                </c:pt>
                <c:pt idx="2">
                  <c:v>0.25830190766094901</c:v>
                </c:pt>
                <c:pt idx="3">
                  <c:v>0.34908788513653499</c:v>
                </c:pt>
                <c:pt idx="4">
                  <c:v>0.43011678241214701</c:v>
                </c:pt>
                <c:pt idx="5">
                  <c:v>0.48915764474319601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9426496"/>
        <c:axId val="449426888"/>
      </c:scatterChart>
      <c:valAx>
        <c:axId val="449426496"/>
        <c:scaling>
          <c:orientation val="minMax"/>
          <c:max val="3"/>
          <c:min val="-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426888"/>
        <c:crosses val="autoZero"/>
        <c:crossBetween val="midCat"/>
        <c:majorUnit val="1"/>
      </c:valAx>
      <c:valAx>
        <c:axId val="449426888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426496"/>
        <c:crosses val="autoZero"/>
        <c:crossBetween val="midCat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PDSCH_FR1_FDD_Case_11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PDSCH!$B$195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PDSCH!$A$196:$A$204</c:f>
              <c:numCache>
                <c:formatCode>General</c:formatCode>
                <c:ptCount val="9"/>
                <c:pt idx="0">
                  <c:v>-8</c:v>
                </c:pt>
                <c:pt idx="1">
                  <c:v>-7</c:v>
                </c:pt>
                <c:pt idx="2">
                  <c:v>-6</c:v>
                </c:pt>
                <c:pt idx="3">
                  <c:v>-5</c:v>
                </c:pt>
                <c:pt idx="4">
                  <c:v>-4</c:v>
                </c:pt>
                <c:pt idx="5">
                  <c:v>-3</c:v>
                </c:pt>
                <c:pt idx="6">
                  <c:v>-2</c:v>
                </c:pt>
                <c:pt idx="7">
                  <c:v>-1</c:v>
                </c:pt>
                <c:pt idx="8">
                  <c:v>0</c:v>
                </c:pt>
              </c:numCache>
            </c:numRef>
          </c:xVal>
          <c:yVal>
            <c:numRef>
              <c:f>PDSCH!$B$196:$B$204</c:f>
              <c:numCache>
                <c:formatCode>General</c:formatCode>
                <c:ptCount val="9"/>
                <c:pt idx="3">
                  <c:v>0.402177651198454</c:v>
                </c:pt>
                <c:pt idx="4">
                  <c:v>0.51645556037431295</c:v>
                </c:pt>
                <c:pt idx="5">
                  <c:v>0.63509118629366501</c:v>
                </c:pt>
                <c:pt idx="6">
                  <c:v>0.74869424088919401</c:v>
                </c:pt>
                <c:pt idx="7">
                  <c:v>0.84866070829775098</c:v>
                </c:pt>
                <c:pt idx="8">
                  <c:v>0.91720892592874104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PDSCH!$C$195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PDSCH!$A$196:$A$204</c:f>
              <c:numCache>
                <c:formatCode>General</c:formatCode>
                <c:ptCount val="9"/>
                <c:pt idx="0">
                  <c:v>-8</c:v>
                </c:pt>
                <c:pt idx="1">
                  <c:v>-7</c:v>
                </c:pt>
                <c:pt idx="2">
                  <c:v>-6</c:v>
                </c:pt>
                <c:pt idx="3">
                  <c:v>-5</c:v>
                </c:pt>
                <c:pt idx="4">
                  <c:v>-4</c:v>
                </c:pt>
                <c:pt idx="5">
                  <c:v>-3</c:v>
                </c:pt>
                <c:pt idx="6">
                  <c:v>-2</c:v>
                </c:pt>
                <c:pt idx="7">
                  <c:v>-1</c:v>
                </c:pt>
                <c:pt idx="8">
                  <c:v>0</c:v>
                </c:pt>
              </c:numCache>
            </c:numRef>
          </c:xVal>
          <c:yVal>
            <c:numRef>
              <c:f>PDSCH!$C$196:$C$204</c:f>
              <c:numCache>
                <c:formatCode>General</c:formatCode>
                <c:ptCount val="9"/>
                <c:pt idx="0">
                  <c:v>0.33080907436634499</c:v>
                </c:pt>
                <c:pt idx="1">
                  <c:v>0.44356500628177198</c:v>
                </c:pt>
                <c:pt idx="2">
                  <c:v>0.57393936413264601</c:v>
                </c:pt>
                <c:pt idx="3">
                  <c:v>0.73129216723374002</c:v>
                </c:pt>
                <c:pt idx="4">
                  <c:v>0.87680170613825203</c:v>
                </c:pt>
                <c:pt idx="5">
                  <c:v>0.95669243460026898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9427672"/>
        <c:axId val="449428064"/>
      </c:scatterChart>
      <c:valAx>
        <c:axId val="449427672"/>
        <c:scaling>
          <c:orientation val="minMax"/>
          <c:max val="0"/>
          <c:min val="-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428064"/>
        <c:crosses val="autoZero"/>
        <c:crossBetween val="midCat"/>
        <c:majorUnit val="1"/>
      </c:valAx>
      <c:valAx>
        <c:axId val="449428064"/>
        <c:scaling>
          <c:orientation val="minMax"/>
          <c:min val="0.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427672"/>
        <c:crosses val="autoZero"/>
        <c:crossBetween val="midCat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PDSCH_FR1_FDD_Case_13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PDSCH!$B$230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PDSCH!$A$231:$A$242</c:f>
              <c:numCache>
                <c:formatCode>General</c:formatCode>
                <c:ptCount val="12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  <c:pt idx="8">
                  <c:v>16</c:v>
                </c:pt>
                <c:pt idx="9">
                  <c:v>17</c:v>
                </c:pt>
                <c:pt idx="10">
                  <c:v>18</c:v>
                </c:pt>
                <c:pt idx="11">
                  <c:v>19</c:v>
                </c:pt>
              </c:numCache>
            </c:numRef>
          </c:xVal>
          <c:yVal>
            <c:numRef>
              <c:f>PDSCH!$B$231:$B$242</c:f>
              <c:numCache>
                <c:formatCode>General</c:formatCode>
                <c:ptCount val="12"/>
                <c:pt idx="6">
                  <c:v>0.49588555849539401</c:v>
                </c:pt>
                <c:pt idx="7">
                  <c:v>0.56156535029334897</c:v>
                </c:pt>
                <c:pt idx="8">
                  <c:v>0.61656547354927704</c:v>
                </c:pt>
                <c:pt idx="9">
                  <c:v>0.66601032884681699</c:v>
                </c:pt>
                <c:pt idx="10">
                  <c:v>0.73494995809298402</c:v>
                </c:pt>
                <c:pt idx="11">
                  <c:v>0.80343464970665002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PDSCH!$C$230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PDSCH!$A$231:$A$242</c:f>
              <c:numCache>
                <c:formatCode>General</c:formatCode>
                <c:ptCount val="12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  <c:pt idx="8">
                  <c:v>16</c:v>
                </c:pt>
                <c:pt idx="9">
                  <c:v>17</c:v>
                </c:pt>
                <c:pt idx="10">
                  <c:v>18</c:v>
                </c:pt>
                <c:pt idx="11">
                  <c:v>19</c:v>
                </c:pt>
              </c:numCache>
            </c:numRef>
          </c:xVal>
          <c:yVal>
            <c:numRef>
              <c:f>PDSCH!$C$231:$C$242</c:f>
              <c:numCache>
                <c:formatCode>General</c:formatCode>
                <c:ptCount val="12"/>
                <c:pt idx="0">
                  <c:v>0.47241481415680198</c:v>
                </c:pt>
                <c:pt idx="1">
                  <c:v>0.496644171440979</c:v>
                </c:pt>
                <c:pt idx="2">
                  <c:v>0.54236064318667099</c:v>
                </c:pt>
                <c:pt idx="3">
                  <c:v>0.66510418759858203</c:v>
                </c:pt>
                <c:pt idx="4">
                  <c:v>0.80517835024565698</c:v>
                </c:pt>
                <c:pt idx="5">
                  <c:v>0.89109426160404104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04468720"/>
        <c:axId val="504469112"/>
      </c:scatterChart>
      <c:valAx>
        <c:axId val="504468720"/>
        <c:scaling>
          <c:orientation val="minMax"/>
          <c:max val="19"/>
          <c:min val="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4469112"/>
        <c:crosses val="autoZero"/>
        <c:crossBetween val="midCat"/>
        <c:majorUnit val="1"/>
        <c:minorUnit val="0.30000000000000004"/>
      </c:valAx>
      <c:valAx>
        <c:axId val="504469112"/>
        <c:scaling>
          <c:orientation val="minMax"/>
          <c:min val="0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4468720"/>
        <c:crosses val="autoZero"/>
        <c:crossBetween val="midCat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PDSCH!$N$4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PDSCH!$M$5:$M$13</c:f>
              <c:numCache>
                <c:formatCode>General</c:formatCode>
                <c:ptCount val="9"/>
                <c:pt idx="0">
                  <c:v>-7</c:v>
                </c:pt>
                <c:pt idx="1">
                  <c:v>-6</c:v>
                </c:pt>
                <c:pt idx="2">
                  <c:v>-5</c:v>
                </c:pt>
                <c:pt idx="3">
                  <c:v>-4</c:v>
                </c:pt>
                <c:pt idx="4">
                  <c:v>-3</c:v>
                </c:pt>
                <c:pt idx="5">
                  <c:v>-2</c:v>
                </c:pt>
                <c:pt idx="6">
                  <c:v>-1</c:v>
                </c:pt>
                <c:pt idx="7">
                  <c:v>0</c:v>
                </c:pt>
                <c:pt idx="8">
                  <c:v>1</c:v>
                </c:pt>
              </c:numCache>
            </c:numRef>
          </c:xVal>
          <c:yVal>
            <c:numRef>
              <c:f>PDSCH!$N$5:$N$13</c:f>
              <c:numCache>
                <c:formatCode>General</c:formatCode>
                <c:ptCount val="9"/>
                <c:pt idx="3">
                  <c:v>0.467037468594108</c:v>
                </c:pt>
                <c:pt idx="4">
                  <c:v>0.54705276189782603</c:v>
                </c:pt>
                <c:pt idx="5">
                  <c:v>0.66808551505662095</c:v>
                </c:pt>
                <c:pt idx="6">
                  <c:v>0.83830562939227304</c:v>
                </c:pt>
                <c:pt idx="7">
                  <c:v>0.96356552452390398</c:v>
                </c:pt>
                <c:pt idx="8">
                  <c:v>0.99643338309725704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PDSCH!$O$4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PDSCH!$M$5:$M$13</c:f>
              <c:numCache>
                <c:formatCode>General</c:formatCode>
                <c:ptCount val="9"/>
                <c:pt idx="0">
                  <c:v>-7</c:v>
                </c:pt>
                <c:pt idx="1">
                  <c:v>-6</c:v>
                </c:pt>
                <c:pt idx="2">
                  <c:v>-5</c:v>
                </c:pt>
                <c:pt idx="3">
                  <c:v>-4</c:v>
                </c:pt>
                <c:pt idx="4">
                  <c:v>-3</c:v>
                </c:pt>
                <c:pt idx="5">
                  <c:v>-2</c:v>
                </c:pt>
                <c:pt idx="6">
                  <c:v>-1</c:v>
                </c:pt>
                <c:pt idx="7">
                  <c:v>0</c:v>
                </c:pt>
                <c:pt idx="8">
                  <c:v>1</c:v>
                </c:pt>
              </c:numCache>
            </c:numRef>
          </c:xVal>
          <c:yVal>
            <c:numRef>
              <c:f>PDSCH!$O$5:$O$13</c:f>
              <c:numCache>
                <c:formatCode>General</c:formatCode>
                <c:ptCount val="9"/>
                <c:pt idx="0">
                  <c:v>0.45237483159159497</c:v>
                </c:pt>
                <c:pt idx="1">
                  <c:v>0.52325756472344598</c:v>
                </c:pt>
                <c:pt idx="2">
                  <c:v>0.66476295379237504</c:v>
                </c:pt>
                <c:pt idx="3">
                  <c:v>0.89123047372828901</c:v>
                </c:pt>
                <c:pt idx="4">
                  <c:v>0.99207115027491499</c:v>
                </c:pt>
                <c:pt idx="5">
                  <c:v>0.99983614317445202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04470288"/>
        <c:axId val="504470680"/>
      </c:scatterChart>
      <c:valAx>
        <c:axId val="504470288"/>
        <c:scaling>
          <c:orientation val="minMax"/>
          <c:max val="1"/>
          <c:min val="-7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4470680"/>
        <c:crosses val="autoZero"/>
        <c:crossBetween val="midCat"/>
      </c:valAx>
      <c:valAx>
        <c:axId val="504470680"/>
        <c:scaling>
          <c:orientation val="minMax"/>
          <c:max val="1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44702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PDSCH!$N$22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PDSCH!$M$23:$M$32</c:f>
              <c:numCache>
                <c:formatCode>General</c:formatCode>
                <c:ptCount val="10"/>
                <c:pt idx="0">
                  <c:v>-6</c:v>
                </c:pt>
                <c:pt idx="1">
                  <c:v>-5</c:v>
                </c:pt>
                <c:pt idx="2">
                  <c:v>-4</c:v>
                </c:pt>
                <c:pt idx="3">
                  <c:v>-3</c:v>
                </c:pt>
                <c:pt idx="4">
                  <c:v>-2</c:v>
                </c:pt>
                <c:pt idx="5">
                  <c:v>-1</c:v>
                </c:pt>
                <c:pt idx="6">
                  <c:v>0</c:v>
                </c:pt>
                <c:pt idx="7">
                  <c:v>1</c:v>
                </c:pt>
                <c:pt idx="8">
                  <c:v>2</c:v>
                </c:pt>
                <c:pt idx="9">
                  <c:v>3</c:v>
                </c:pt>
              </c:numCache>
            </c:numRef>
          </c:xVal>
          <c:yVal>
            <c:numRef>
              <c:f>PDSCH!$N$23:$N$32</c:f>
              <c:numCache>
                <c:formatCode>General</c:formatCode>
                <c:ptCount val="10"/>
                <c:pt idx="4">
                  <c:v>0.51513278720597699</c:v>
                </c:pt>
                <c:pt idx="5">
                  <c:v>0.605515654879488</c:v>
                </c:pt>
                <c:pt idx="6">
                  <c:v>0.69156936932388302</c:v>
                </c:pt>
                <c:pt idx="7">
                  <c:v>0.77059842599195905</c:v>
                </c:pt>
                <c:pt idx="8">
                  <c:v>0.83568103932495597</c:v>
                </c:pt>
                <c:pt idx="9">
                  <c:v>0.88674084405707798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PDSCH!$O$22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PDSCH!$M$23:$M$32</c:f>
              <c:numCache>
                <c:formatCode>General</c:formatCode>
                <c:ptCount val="10"/>
                <c:pt idx="0">
                  <c:v>-6</c:v>
                </c:pt>
                <c:pt idx="1">
                  <c:v>-5</c:v>
                </c:pt>
                <c:pt idx="2">
                  <c:v>-4</c:v>
                </c:pt>
                <c:pt idx="3">
                  <c:v>-3</c:v>
                </c:pt>
                <c:pt idx="4">
                  <c:v>-2</c:v>
                </c:pt>
                <c:pt idx="5">
                  <c:v>-1</c:v>
                </c:pt>
                <c:pt idx="6">
                  <c:v>0</c:v>
                </c:pt>
                <c:pt idx="7">
                  <c:v>1</c:v>
                </c:pt>
                <c:pt idx="8">
                  <c:v>2</c:v>
                </c:pt>
                <c:pt idx="9">
                  <c:v>3</c:v>
                </c:pt>
              </c:numCache>
            </c:numRef>
          </c:xVal>
          <c:yVal>
            <c:numRef>
              <c:f>PDSCH!$O$23:$O$32</c:f>
              <c:numCache>
                <c:formatCode>General</c:formatCode>
                <c:ptCount val="10"/>
                <c:pt idx="0">
                  <c:v>0.40569489236284201</c:v>
                </c:pt>
                <c:pt idx="1">
                  <c:v>0.50026680509185895</c:v>
                </c:pt>
                <c:pt idx="2">
                  <c:v>0.60048359409021101</c:v>
                </c:pt>
                <c:pt idx="3">
                  <c:v>0.70178606365455098</c:v>
                </c:pt>
                <c:pt idx="4">
                  <c:v>0.81573203365120595</c:v>
                </c:pt>
                <c:pt idx="5">
                  <c:v>0.89909071688682096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04471464"/>
        <c:axId val="504471856"/>
      </c:scatterChart>
      <c:valAx>
        <c:axId val="504471464"/>
        <c:scaling>
          <c:orientation val="minMax"/>
          <c:max val="3"/>
          <c:min val="-6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4471856"/>
        <c:crosses val="autoZero"/>
        <c:crossBetween val="midCat"/>
      </c:valAx>
      <c:valAx>
        <c:axId val="504471856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447146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PDSCH!$N$40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PDSCH!$M$41:$M$50</c:f>
              <c:numCache>
                <c:formatCode>General</c:formatCode>
                <c:ptCount val="10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</c:numCache>
            </c:numRef>
          </c:xVal>
          <c:yVal>
            <c:numRef>
              <c:f>PDSCH!$N$41:$N$50</c:f>
              <c:numCache>
                <c:formatCode>General</c:formatCode>
                <c:ptCount val="10"/>
                <c:pt idx="4">
                  <c:v>0.49035548427251402</c:v>
                </c:pt>
                <c:pt idx="5">
                  <c:v>0.50575365857550902</c:v>
                </c:pt>
                <c:pt idx="6">
                  <c:v>0.54636312858077496</c:v>
                </c:pt>
                <c:pt idx="7">
                  <c:v>0.61828090838001304</c:v>
                </c:pt>
                <c:pt idx="8">
                  <c:v>0.71106541548969804</c:v>
                </c:pt>
                <c:pt idx="9">
                  <c:v>0.81012216530218095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PDSCH!$O$40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PDSCH!$M$41:$M$50</c:f>
              <c:numCache>
                <c:formatCode>General</c:formatCode>
                <c:ptCount val="10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</c:numCache>
            </c:numRef>
          </c:xVal>
          <c:yVal>
            <c:numRef>
              <c:f>PDSCH!$O$41:$O$50</c:f>
              <c:numCache>
                <c:formatCode>General</c:formatCode>
                <c:ptCount val="10"/>
                <c:pt idx="0">
                  <c:v>0.48759483570322798</c:v>
                </c:pt>
                <c:pt idx="1">
                  <c:v>0.488345541884106</c:v>
                </c:pt>
                <c:pt idx="2">
                  <c:v>0.50643334769633397</c:v>
                </c:pt>
                <c:pt idx="3">
                  <c:v>0.59470851087598298</c:v>
                </c:pt>
                <c:pt idx="4">
                  <c:v>0.73850010373278396</c:v>
                </c:pt>
                <c:pt idx="5">
                  <c:v>0.85898134405770699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04472640"/>
        <c:axId val="504473032"/>
      </c:scatterChart>
      <c:valAx>
        <c:axId val="504472640"/>
        <c:scaling>
          <c:orientation val="minMax"/>
          <c:max val="24"/>
          <c:min val="1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4473032"/>
        <c:crosses val="autoZero"/>
        <c:crossBetween val="midCat"/>
      </c:valAx>
      <c:valAx>
        <c:axId val="504473032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447264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PDSCH_FR1_TDD_Case_4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PDSCH!$N$58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PDSCH!$M$59:$M$70</c:f>
              <c:numCache>
                <c:formatCode>General</c:formatCode>
                <c:ptCount val="12"/>
                <c:pt idx="0">
                  <c:v>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13</c:v>
                </c:pt>
                <c:pt idx="10">
                  <c:v>14</c:v>
                </c:pt>
                <c:pt idx="11">
                  <c:v>15</c:v>
                </c:pt>
              </c:numCache>
            </c:numRef>
          </c:xVal>
          <c:yVal>
            <c:numRef>
              <c:f>PDSCH!$N$59:$N$70</c:f>
              <c:numCache>
                <c:formatCode>General</c:formatCode>
                <c:ptCount val="12"/>
                <c:pt idx="6">
                  <c:v>0.50092623902238997</c:v>
                </c:pt>
                <c:pt idx="7">
                  <c:v>0.52465678365535195</c:v>
                </c:pt>
                <c:pt idx="8">
                  <c:v>0.585437441256074</c:v>
                </c:pt>
                <c:pt idx="9">
                  <c:v>0.69128153884586496</c:v>
                </c:pt>
                <c:pt idx="10">
                  <c:v>0.81605826017227401</c:v>
                </c:pt>
                <c:pt idx="11">
                  <c:v>0.92345161018738697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PDSCH!$O$58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PDSCH!$M$59:$M$70</c:f>
              <c:numCache>
                <c:formatCode>General</c:formatCode>
                <c:ptCount val="12"/>
                <c:pt idx="0">
                  <c:v>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13</c:v>
                </c:pt>
                <c:pt idx="10">
                  <c:v>14</c:v>
                </c:pt>
                <c:pt idx="11">
                  <c:v>15</c:v>
                </c:pt>
              </c:numCache>
            </c:numRef>
          </c:xVal>
          <c:yVal>
            <c:numRef>
              <c:f>PDSCH!$O$59:$O$70</c:f>
              <c:numCache>
                <c:formatCode>General</c:formatCode>
                <c:ptCount val="12"/>
                <c:pt idx="0">
                  <c:v>0.47700343526885203</c:v>
                </c:pt>
                <c:pt idx="1">
                  <c:v>0.492575733945397</c:v>
                </c:pt>
                <c:pt idx="2">
                  <c:v>0.51978378094881805</c:v>
                </c:pt>
                <c:pt idx="3">
                  <c:v>0.61203834693041004</c:v>
                </c:pt>
                <c:pt idx="4">
                  <c:v>0.822538620896206</c:v>
                </c:pt>
                <c:pt idx="5">
                  <c:v>0.96849600368784095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04473816"/>
        <c:axId val="504474208"/>
      </c:scatterChart>
      <c:valAx>
        <c:axId val="504473816"/>
        <c:scaling>
          <c:orientation val="minMax"/>
          <c:max val="15"/>
          <c:min val="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4474208"/>
        <c:crosses val="autoZero"/>
        <c:crossBetween val="midCat"/>
      </c:valAx>
      <c:valAx>
        <c:axId val="504474208"/>
        <c:scaling>
          <c:orientation val="minMax"/>
          <c:max val="1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447381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PDSCH_FR1_TDD_Case_5a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PDSCH!$N$76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PDSCH!$M$77:$M$88</c:f>
              <c:numCache>
                <c:formatCode>General</c:formatCode>
                <c:ptCount val="12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  <c:pt idx="8">
                  <c:v>16</c:v>
                </c:pt>
                <c:pt idx="9">
                  <c:v>17</c:v>
                </c:pt>
                <c:pt idx="10">
                  <c:v>18</c:v>
                </c:pt>
                <c:pt idx="11">
                  <c:v>19</c:v>
                </c:pt>
              </c:numCache>
            </c:numRef>
          </c:xVal>
          <c:yVal>
            <c:numRef>
              <c:f>PDSCH!$N$77:$N$88</c:f>
              <c:numCache>
                <c:formatCode>General</c:formatCode>
                <c:ptCount val="12"/>
                <c:pt idx="6">
                  <c:v>0.48233506754688898</c:v>
                </c:pt>
                <c:pt idx="7">
                  <c:v>0.53555956804966498</c:v>
                </c:pt>
                <c:pt idx="8">
                  <c:v>0.58063804485638004</c:v>
                </c:pt>
                <c:pt idx="9">
                  <c:v>0.64003576268963402</c:v>
                </c:pt>
                <c:pt idx="10">
                  <c:v>0.70289083198530999</c:v>
                </c:pt>
                <c:pt idx="11">
                  <c:v>0.77206890219909896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PDSCH!$O$76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PDSCH!$M$77:$M$88</c:f>
              <c:numCache>
                <c:formatCode>General</c:formatCode>
                <c:ptCount val="12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  <c:pt idx="8">
                  <c:v>16</c:v>
                </c:pt>
                <c:pt idx="9">
                  <c:v>17</c:v>
                </c:pt>
                <c:pt idx="10">
                  <c:v>18</c:v>
                </c:pt>
                <c:pt idx="11">
                  <c:v>19</c:v>
                </c:pt>
              </c:numCache>
            </c:numRef>
          </c:xVal>
          <c:yVal>
            <c:numRef>
              <c:f>PDSCH!$O$77:$O$88</c:f>
              <c:numCache>
                <c:formatCode>General</c:formatCode>
                <c:ptCount val="12"/>
                <c:pt idx="0">
                  <c:v>0.48034888296244399</c:v>
                </c:pt>
                <c:pt idx="1">
                  <c:v>0.49543365540156498</c:v>
                </c:pt>
                <c:pt idx="2">
                  <c:v>0.54581375420801803</c:v>
                </c:pt>
                <c:pt idx="3">
                  <c:v>0.660100992436497</c:v>
                </c:pt>
                <c:pt idx="4">
                  <c:v>0.80614803480085695</c:v>
                </c:pt>
                <c:pt idx="5">
                  <c:v>0.89251466794911005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04474992"/>
        <c:axId val="504475384"/>
      </c:scatterChart>
      <c:valAx>
        <c:axId val="504474992"/>
        <c:scaling>
          <c:orientation val="minMax"/>
          <c:max val="19"/>
          <c:min val="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4475384"/>
        <c:crosses val="autoZero"/>
        <c:crossBetween val="midCat"/>
      </c:valAx>
      <c:valAx>
        <c:axId val="504475384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0447499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PDSCH_FR1_TDD_Case_5b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PDSCH!$N$92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PDSCH!$M$93:$M$105</c:f>
              <c:numCache>
                <c:formatCode>General</c:formatCode>
                <c:ptCount val="13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  <c:pt idx="8">
                  <c:v>16</c:v>
                </c:pt>
                <c:pt idx="9">
                  <c:v>17</c:v>
                </c:pt>
                <c:pt idx="10">
                  <c:v>18</c:v>
                </c:pt>
                <c:pt idx="11">
                  <c:v>19</c:v>
                </c:pt>
                <c:pt idx="12">
                  <c:v>20</c:v>
                </c:pt>
              </c:numCache>
            </c:numRef>
          </c:xVal>
          <c:yVal>
            <c:numRef>
              <c:f>PDSCH!$N$93:$N$105</c:f>
              <c:numCache>
                <c:formatCode>General</c:formatCode>
                <c:ptCount val="13"/>
                <c:pt idx="7">
                  <c:v>0.52763354173042398</c:v>
                </c:pt>
                <c:pt idx="8">
                  <c:v>0.576131508765793</c:v>
                </c:pt>
                <c:pt idx="9">
                  <c:v>0.627822935338609</c:v>
                </c:pt>
                <c:pt idx="10">
                  <c:v>0.69681484719975495</c:v>
                </c:pt>
                <c:pt idx="11">
                  <c:v>0.76223643597254398</c:v>
                </c:pt>
                <c:pt idx="12">
                  <c:v>0.80956665063612099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PDSCH!$O$92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PDSCH!$M$93:$M$105</c:f>
              <c:numCache>
                <c:formatCode>General</c:formatCode>
                <c:ptCount val="13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  <c:pt idx="8">
                  <c:v>16</c:v>
                </c:pt>
                <c:pt idx="9">
                  <c:v>17</c:v>
                </c:pt>
                <c:pt idx="10">
                  <c:v>18</c:v>
                </c:pt>
                <c:pt idx="11">
                  <c:v>19</c:v>
                </c:pt>
                <c:pt idx="12">
                  <c:v>20</c:v>
                </c:pt>
              </c:numCache>
            </c:numRef>
          </c:xVal>
          <c:yVal>
            <c:numRef>
              <c:f>PDSCH!$O$93:$O$105</c:f>
              <c:numCache>
                <c:formatCode>General</c:formatCode>
                <c:ptCount val="13"/>
                <c:pt idx="0">
                  <c:v>0.47660438071088101</c:v>
                </c:pt>
                <c:pt idx="1">
                  <c:v>0.49730511957329598</c:v>
                </c:pt>
                <c:pt idx="2">
                  <c:v>0.54102452673457702</c:v>
                </c:pt>
                <c:pt idx="3">
                  <c:v>0.66032798496043299</c:v>
                </c:pt>
                <c:pt idx="4">
                  <c:v>0.80036742010230399</c:v>
                </c:pt>
                <c:pt idx="5">
                  <c:v>0.88649971582214804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96466344"/>
        <c:axId val="396466736"/>
      </c:scatterChart>
      <c:valAx>
        <c:axId val="396466344"/>
        <c:scaling>
          <c:orientation val="minMax"/>
          <c:max val="20"/>
          <c:min val="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6466736"/>
        <c:crosses val="autoZero"/>
        <c:crossBetween val="midCat"/>
      </c:valAx>
      <c:valAx>
        <c:axId val="396466736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64663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PDSCH!$B$22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PDSCH!$A$23:$A$32</c:f>
              <c:numCache>
                <c:formatCode>General</c:formatCode>
                <c:ptCount val="10"/>
                <c:pt idx="0">
                  <c:v>-6</c:v>
                </c:pt>
                <c:pt idx="1">
                  <c:v>-5</c:v>
                </c:pt>
                <c:pt idx="2">
                  <c:v>-4</c:v>
                </c:pt>
                <c:pt idx="3">
                  <c:v>-3</c:v>
                </c:pt>
                <c:pt idx="4">
                  <c:v>-2</c:v>
                </c:pt>
                <c:pt idx="5">
                  <c:v>-1</c:v>
                </c:pt>
                <c:pt idx="6">
                  <c:v>0</c:v>
                </c:pt>
                <c:pt idx="7">
                  <c:v>1</c:v>
                </c:pt>
                <c:pt idx="8">
                  <c:v>2</c:v>
                </c:pt>
                <c:pt idx="9">
                  <c:v>3</c:v>
                </c:pt>
              </c:numCache>
            </c:numRef>
          </c:xVal>
          <c:yVal>
            <c:numRef>
              <c:f>PDSCH!$B$23:$B$32</c:f>
              <c:numCache>
                <c:formatCode>General</c:formatCode>
                <c:ptCount val="10"/>
                <c:pt idx="4">
                  <c:v>0.51109287100704304</c:v>
                </c:pt>
                <c:pt idx="5">
                  <c:v>0.59293682583648299</c:v>
                </c:pt>
                <c:pt idx="6">
                  <c:v>0.67678025277044995</c:v>
                </c:pt>
                <c:pt idx="7">
                  <c:v>0.74874800036083999</c:v>
                </c:pt>
                <c:pt idx="8">
                  <c:v>0.81952791918295598</c:v>
                </c:pt>
                <c:pt idx="9">
                  <c:v>0.86811587674607504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PDSCH!$C$22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PDSCH!$A$23:$A$32</c:f>
              <c:numCache>
                <c:formatCode>General</c:formatCode>
                <c:ptCount val="10"/>
                <c:pt idx="0">
                  <c:v>-6</c:v>
                </c:pt>
                <c:pt idx="1">
                  <c:v>-5</c:v>
                </c:pt>
                <c:pt idx="2">
                  <c:v>-4</c:v>
                </c:pt>
                <c:pt idx="3">
                  <c:v>-3</c:v>
                </c:pt>
                <c:pt idx="4">
                  <c:v>-2</c:v>
                </c:pt>
                <c:pt idx="5">
                  <c:v>-1</c:v>
                </c:pt>
                <c:pt idx="6">
                  <c:v>0</c:v>
                </c:pt>
                <c:pt idx="7">
                  <c:v>1</c:v>
                </c:pt>
                <c:pt idx="8">
                  <c:v>2</c:v>
                </c:pt>
                <c:pt idx="9">
                  <c:v>3</c:v>
                </c:pt>
              </c:numCache>
            </c:numRef>
          </c:xVal>
          <c:yVal>
            <c:numRef>
              <c:f>PDSCH!$C$23:$C$32</c:f>
              <c:numCache>
                <c:formatCode>General</c:formatCode>
                <c:ptCount val="10"/>
                <c:pt idx="0">
                  <c:v>0.37055829090245601</c:v>
                </c:pt>
                <c:pt idx="1">
                  <c:v>0.48320637293693902</c:v>
                </c:pt>
                <c:pt idx="2">
                  <c:v>0.59294715096914996</c:v>
                </c:pt>
                <c:pt idx="3">
                  <c:v>0.70943233950540396</c:v>
                </c:pt>
                <c:pt idx="4">
                  <c:v>0.81756984479446104</c:v>
                </c:pt>
                <c:pt idx="5">
                  <c:v>0.88452117699525001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76298184"/>
        <c:axId val="576298576"/>
      </c:scatterChart>
      <c:valAx>
        <c:axId val="576298184"/>
        <c:scaling>
          <c:orientation val="minMax"/>
          <c:max val="3"/>
          <c:min val="-7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6298576"/>
        <c:crosses val="autoZero"/>
        <c:crossBetween val="midCat"/>
      </c:valAx>
      <c:valAx>
        <c:axId val="576298576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6298184"/>
        <c:crosses val="autoZero"/>
        <c:crossBetween val="midCat"/>
        <c:minorUnit val="5.000000000000001E-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PDSCH_FR1_TDD_Case_6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5076000390322991"/>
          <c:y val="0.1989553408200575"/>
          <c:w val="0.79979608125724033"/>
          <c:h val="0.45485283260981774"/>
        </c:manualLayout>
      </c:layout>
      <c:scatterChart>
        <c:scatterStyle val="lineMarker"/>
        <c:varyColors val="0"/>
        <c:ser>
          <c:idx val="0"/>
          <c:order val="0"/>
          <c:tx>
            <c:strRef>
              <c:f>PDSCH!$N$109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PDSCH!$M$110:$M$115</c:f>
              <c:numCache>
                <c:formatCode>General</c:formatCode>
                <c:ptCount val="6"/>
                <c:pt idx="0">
                  <c:v>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</c:numCache>
            </c:numRef>
          </c:xVal>
          <c:yVal>
            <c:numRef>
              <c:f>PDSCH!$N$110:$N$115</c:f>
              <c:numCache>
                <c:formatCode>General</c:formatCode>
                <c:ptCount val="6"/>
                <c:pt idx="0">
                  <c:v>0.45824297851074403</c:v>
                </c:pt>
                <c:pt idx="1">
                  <c:v>0.491969115442278</c:v>
                </c:pt>
                <c:pt idx="2">
                  <c:v>0.51725057471264302</c:v>
                </c:pt>
                <c:pt idx="3">
                  <c:v>0.58679420289855</c:v>
                </c:pt>
                <c:pt idx="4">
                  <c:v>0.71837931034482705</c:v>
                </c:pt>
                <c:pt idx="5">
                  <c:v>0.85503648175911995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96467520"/>
        <c:axId val="396467912"/>
      </c:scatterChart>
      <c:valAx>
        <c:axId val="396467520"/>
        <c:scaling>
          <c:orientation val="minMax"/>
          <c:max val="11"/>
          <c:min val="6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6467912"/>
        <c:crosses val="autoZero"/>
        <c:crossBetween val="midCat"/>
      </c:valAx>
      <c:valAx>
        <c:axId val="396467912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646752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PDSCH_FR1_TDD_Case_7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PDSCH!$N$125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PDSCH!$M$126:$M$131</c:f>
              <c:numCache>
                <c:formatCode>General</c:formatCode>
                <c:ptCount val="6"/>
                <c:pt idx="0">
                  <c:v>10</c:v>
                </c:pt>
                <c:pt idx="1">
                  <c:v>11</c:v>
                </c:pt>
                <c:pt idx="2">
                  <c:v>12</c:v>
                </c:pt>
                <c:pt idx="3">
                  <c:v>13</c:v>
                </c:pt>
                <c:pt idx="4">
                  <c:v>14</c:v>
                </c:pt>
                <c:pt idx="5">
                  <c:v>15</c:v>
                </c:pt>
              </c:numCache>
            </c:numRef>
          </c:xVal>
          <c:yVal>
            <c:numRef>
              <c:f>PDSCH!$N$126:$N$131</c:f>
              <c:numCache>
                <c:formatCode>General</c:formatCode>
                <c:ptCount val="6"/>
                <c:pt idx="0">
                  <c:v>0.49416260016340902</c:v>
                </c:pt>
                <c:pt idx="1">
                  <c:v>0.50480739391486096</c:v>
                </c:pt>
                <c:pt idx="2">
                  <c:v>0.53567706342245902</c:v>
                </c:pt>
                <c:pt idx="3">
                  <c:v>0.60697677033439001</c:v>
                </c:pt>
                <c:pt idx="4">
                  <c:v>0.72797686778055104</c:v>
                </c:pt>
                <c:pt idx="5">
                  <c:v>0.85781030980383299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96468304"/>
        <c:axId val="396468696"/>
      </c:scatterChart>
      <c:valAx>
        <c:axId val="396468304"/>
        <c:scaling>
          <c:orientation val="minMax"/>
          <c:max val="15"/>
          <c:min val="1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6468696"/>
        <c:crosses val="autoZero"/>
        <c:crossBetween val="midCat"/>
      </c:valAx>
      <c:valAx>
        <c:axId val="396468696"/>
        <c:scaling>
          <c:orientation val="minMax"/>
          <c:min val="0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6468304"/>
        <c:crosses val="autoZero"/>
        <c:crossBetween val="midCat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PDSCH_FR1_TDD_Case_8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PDSCH!$N$142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PDSCH!$M$143:$M$148</c:f>
              <c:numCache>
                <c:formatCode>General</c:formatCode>
                <c:ptCount val="6"/>
                <c:pt idx="0">
                  <c:v>13</c:v>
                </c:pt>
                <c:pt idx="1">
                  <c:v>14</c:v>
                </c:pt>
                <c:pt idx="2">
                  <c:v>15</c:v>
                </c:pt>
                <c:pt idx="3">
                  <c:v>16</c:v>
                </c:pt>
                <c:pt idx="4">
                  <c:v>17</c:v>
                </c:pt>
                <c:pt idx="5">
                  <c:v>18</c:v>
                </c:pt>
              </c:numCache>
            </c:numRef>
          </c:xVal>
          <c:yVal>
            <c:numRef>
              <c:f>PDSCH!$N$143:$N$148</c:f>
              <c:numCache>
                <c:formatCode>General</c:formatCode>
                <c:ptCount val="6"/>
                <c:pt idx="0">
                  <c:v>0.49538840344879398</c:v>
                </c:pt>
                <c:pt idx="1">
                  <c:v>0.54806422807203903</c:v>
                </c:pt>
                <c:pt idx="2">
                  <c:v>0.60371834383880496</c:v>
                </c:pt>
                <c:pt idx="3">
                  <c:v>0.67904541207354097</c:v>
                </c:pt>
                <c:pt idx="4">
                  <c:v>0.77450034021445202</c:v>
                </c:pt>
                <c:pt idx="5">
                  <c:v>0.84894878564833198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96469480"/>
        <c:axId val="396469872"/>
      </c:scatterChart>
      <c:valAx>
        <c:axId val="396469480"/>
        <c:scaling>
          <c:orientation val="minMax"/>
          <c:max val="18"/>
          <c:min val="13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6469872"/>
        <c:crosses val="autoZero"/>
        <c:crossBetween val="midCat"/>
      </c:valAx>
      <c:valAx>
        <c:axId val="396469872"/>
        <c:scaling>
          <c:orientation val="minMax"/>
          <c:max val="0.9"/>
          <c:min val="0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6469480"/>
        <c:crosses val="autoZero"/>
        <c:crossBetween val="midCat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PDSCH_FR1_TDD_Case_9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PDSCH!$N$160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PDSCH!$M$161:$M$166</c:f>
              <c:numCache>
                <c:formatCode>General</c:formatCode>
                <c:ptCount val="6"/>
                <c:pt idx="0">
                  <c:v>17</c:v>
                </c:pt>
                <c:pt idx="1">
                  <c:v>18</c:v>
                </c:pt>
                <c:pt idx="2">
                  <c:v>19</c:v>
                </c:pt>
                <c:pt idx="3">
                  <c:v>20</c:v>
                </c:pt>
                <c:pt idx="4">
                  <c:v>21</c:v>
                </c:pt>
                <c:pt idx="5">
                  <c:v>22</c:v>
                </c:pt>
              </c:numCache>
            </c:numRef>
          </c:xVal>
          <c:yVal>
            <c:numRef>
              <c:f>PDSCH!$N$161:$N$166</c:f>
              <c:numCache>
                <c:formatCode>General</c:formatCode>
                <c:ptCount val="6"/>
                <c:pt idx="0">
                  <c:v>0.495046476761619</c:v>
                </c:pt>
                <c:pt idx="1">
                  <c:v>0.54000139930034896</c:v>
                </c:pt>
                <c:pt idx="2">
                  <c:v>0.59395622188905495</c:v>
                </c:pt>
                <c:pt idx="3">
                  <c:v>0.66171084457771101</c:v>
                </c:pt>
                <c:pt idx="4">
                  <c:v>0.73492613693153397</c:v>
                </c:pt>
                <c:pt idx="5">
                  <c:v>0.79681419290354805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96470656"/>
        <c:axId val="396471048"/>
      </c:scatterChart>
      <c:valAx>
        <c:axId val="396470656"/>
        <c:scaling>
          <c:orientation val="minMax"/>
          <c:max val="22"/>
          <c:min val="17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6471048"/>
        <c:crosses val="autoZero"/>
        <c:crossBetween val="midCat"/>
      </c:valAx>
      <c:valAx>
        <c:axId val="396471048"/>
        <c:scaling>
          <c:orientation val="minMax"/>
          <c:min val="0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64706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PDSCH_FR1_TDD_Case_10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PDSCH!$N$178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PDSCH!$M$179:$M$187</c:f>
              <c:numCache>
                <c:formatCode>General</c:formatCode>
                <c:ptCount val="9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</c:numCache>
            </c:numRef>
          </c:xVal>
          <c:yVal>
            <c:numRef>
              <c:f>PDSCH!$N$179:$N$187</c:f>
              <c:numCache>
                <c:formatCode>General</c:formatCode>
                <c:ptCount val="9"/>
                <c:pt idx="3">
                  <c:v>0.46837986358490002</c:v>
                </c:pt>
                <c:pt idx="4">
                  <c:v>0.50220749454615699</c:v>
                </c:pt>
                <c:pt idx="5">
                  <c:v>0.55304752436970095</c:v>
                </c:pt>
                <c:pt idx="6">
                  <c:v>0.65538397812940097</c:v>
                </c:pt>
                <c:pt idx="7">
                  <c:v>0.83166072957225301</c:v>
                </c:pt>
                <c:pt idx="8">
                  <c:v>0.94648026951647102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PDSCH!$O$178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PDSCH!$M$179:$M$187</c:f>
              <c:numCache>
                <c:formatCode>General</c:formatCode>
                <c:ptCount val="9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</c:numCache>
            </c:numRef>
          </c:xVal>
          <c:yVal>
            <c:numRef>
              <c:f>PDSCH!$O$179:$O$187</c:f>
              <c:numCache>
                <c:formatCode>General</c:formatCode>
                <c:ptCount val="9"/>
                <c:pt idx="0">
                  <c:v>0.47861845193714903</c:v>
                </c:pt>
                <c:pt idx="1">
                  <c:v>0.49796785684698802</c:v>
                </c:pt>
                <c:pt idx="2">
                  <c:v>0.56677601966144697</c:v>
                </c:pt>
                <c:pt idx="3">
                  <c:v>0.75139204153204597</c:v>
                </c:pt>
                <c:pt idx="4">
                  <c:v>0.94184602214674196</c:v>
                </c:pt>
                <c:pt idx="5">
                  <c:v>0.99728329605390298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96471832"/>
        <c:axId val="396472224"/>
      </c:scatterChart>
      <c:valAx>
        <c:axId val="396471832"/>
        <c:scaling>
          <c:orientation val="minMax"/>
          <c:max val="8"/>
          <c:min val="-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6472224"/>
        <c:crosses val="autoZero"/>
        <c:crossBetween val="midCat"/>
      </c:valAx>
      <c:valAx>
        <c:axId val="396472224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64718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PDSCH_FR1_TDD_Case_11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PDSCH!$N$196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PDSCH!$M$197:$M$206</c:f>
              <c:numCache>
                <c:formatCode>General</c:formatCode>
                <c:ptCount val="10"/>
                <c:pt idx="0">
                  <c:v>-8</c:v>
                </c:pt>
                <c:pt idx="1">
                  <c:v>-7</c:v>
                </c:pt>
                <c:pt idx="2">
                  <c:v>-6</c:v>
                </c:pt>
                <c:pt idx="3">
                  <c:v>-5</c:v>
                </c:pt>
                <c:pt idx="4">
                  <c:v>-4</c:v>
                </c:pt>
                <c:pt idx="5">
                  <c:v>-3</c:v>
                </c:pt>
                <c:pt idx="6">
                  <c:v>-2</c:v>
                </c:pt>
                <c:pt idx="7">
                  <c:v>-1</c:v>
                </c:pt>
                <c:pt idx="8">
                  <c:v>0</c:v>
                </c:pt>
                <c:pt idx="9">
                  <c:v>1</c:v>
                </c:pt>
              </c:numCache>
            </c:numRef>
          </c:xVal>
          <c:yVal>
            <c:numRef>
              <c:f>PDSCH!$N$197:$N$206</c:f>
              <c:numCache>
                <c:formatCode>General</c:formatCode>
                <c:ptCount val="10"/>
                <c:pt idx="4">
                  <c:v>0.44718215976328202</c:v>
                </c:pt>
                <c:pt idx="5">
                  <c:v>0.57152596125843902</c:v>
                </c:pt>
                <c:pt idx="6">
                  <c:v>0.69516396351427001</c:v>
                </c:pt>
                <c:pt idx="7">
                  <c:v>0.80508447168248998</c:v>
                </c:pt>
                <c:pt idx="8">
                  <c:v>0.89813692582051097</c:v>
                </c:pt>
                <c:pt idx="9">
                  <c:v>0.955507486350609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PDSCH!$O$196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PDSCH!$M$197:$M$206</c:f>
              <c:numCache>
                <c:formatCode>General</c:formatCode>
                <c:ptCount val="10"/>
                <c:pt idx="0">
                  <c:v>-8</c:v>
                </c:pt>
                <c:pt idx="1">
                  <c:v>-7</c:v>
                </c:pt>
                <c:pt idx="2">
                  <c:v>-6</c:v>
                </c:pt>
                <c:pt idx="3">
                  <c:v>-5</c:v>
                </c:pt>
                <c:pt idx="4">
                  <c:v>-4</c:v>
                </c:pt>
                <c:pt idx="5">
                  <c:v>-3</c:v>
                </c:pt>
                <c:pt idx="6">
                  <c:v>-2</c:v>
                </c:pt>
                <c:pt idx="7">
                  <c:v>-1</c:v>
                </c:pt>
                <c:pt idx="8">
                  <c:v>0</c:v>
                </c:pt>
                <c:pt idx="9">
                  <c:v>1</c:v>
                </c:pt>
              </c:numCache>
            </c:numRef>
          </c:xVal>
          <c:yVal>
            <c:numRef>
              <c:f>PDSCH!$O$197:$O$206</c:f>
              <c:numCache>
                <c:formatCode>General</c:formatCode>
                <c:ptCount val="10"/>
                <c:pt idx="0">
                  <c:v>0.31150861574134803</c:v>
                </c:pt>
                <c:pt idx="1">
                  <c:v>0.42182330412982599</c:v>
                </c:pt>
                <c:pt idx="2">
                  <c:v>0.56519687287011</c:v>
                </c:pt>
                <c:pt idx="3">
                  <c:v>0.72699068045792004</c:v>
                </c:pt>
                <c:pt idx="4">
                  <c:v>0.85504993830754805</c:v>
                </c:pt>
                <c:pt idx="5">
                  <c:v>0.92928814253490299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96473008"/>
        <c:axId val="396473400"/>
      </c:scatterChart>
      <c:valAx>
        <c:axId val="396473008"/>
        <c:scaling>
          <c:orientation val="minMax"/>
          <c:max val="1"/>
          <c:min val="-7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6473400"/>
        <c:crosses val="autoZero"/>
        <c:crossBetween val="midCat"/>
      </c:valAx>
      <c:valAx>
        <c:axId val="396473400"/>
        <c:scaling>
          <c:orientation val="minMax"/>
          <c:min val="0.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647300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PDSCH_FR1_TDD_Case_12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PDSCH!$N$213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PDSCH!$M$214:$M$223</c:f>
              <c:numCache>
                <c:formatCode>General</c:formatCode>
                <c:ptCount val="10"/>
                <c:pt idx="0">
                  <c:v>-8</c:v>
                </c:pt>
                <c:pt idx="1">
                  <c:v>-7</c:v>
                </c:pt>
                <c:pt idx="2">
                  <c:v>-6</c:v>
                </c:pt>
                <c:pt idx="3">
                  <c:v>-5</c:v>
                </c:pt>
                <c:pt idx="4">
                  <c:v>-4</c:v>
                </c:pt>
                <c:pt idx="5">
                  <c:v>-3</c:v>
                </c:pt>
                <c:pt idx="6">
                  <c:v>-2</c:v>
                </c:pt>
                <c:pt idx="7">
                  <c:v>-1</c:v>
                </c:pt>
                <c:pt idx="8">
                  <c:v>0</c:v>
                </c:pt>
                <c:pt idx="9">
                  <c:v>1</c:v>
                </c:pt>
              </c:numCache>
            </c:numRef>
          </c:xVal>
          <c:yVal>
            <c:numRef>
              <c:f>PDSCH!$N$214:$N$223</c:f>
              <c:numCache>
                <c:formatCode>General</c:formatCode>
                <c:ptCount val="10"/>
                <c:pt idx="4">
                  <c:v>0.45391202932355801</c:v>
                </c:pt>
                <c:pt idx="5">
                  <c:v>0.57976455216682099</c:v>
                </c:pt>
                <c:pt idx="6">
                  <c:v>0.69322339921780396</c:v>
                </c:pt>
                <c:pt idx="7">
                  <c:v>0.81582875883477401</c:v>
                </c:pt>
                <c:pt idx="8">
                  <c:v>0.91390904786123905</c:v>
                </c:pt>
                <c:pt idx="9">
                  <c:v>0.96149651870429098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PDSCH!$O$213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PDSCH!$M$214:$M$223</c:f>
              <c:numCache>
                <c:formatCode>General</c:formatCode>
                <c:ptCount val="10"/>
                <c:pt idx="0">
                  <c:v>-8</c:v>
                </c:pt>
                <c:pt idx="1">
                  <c:v>-7</c:v>
                </c:pt>
                <c:pt idx="2">
                  <c:v>-6</c:v>
                </c:pt>
                <c:pt idx="3">
                  <c:v>-5</c:v>
                </c:pt>
                <c:pt idx="4">
                  <c:v>-4</c:v>
                </c:pt>
                <c:pt idx="5">
                  <c:v>-3</c:v>
                </c:pt>
                <c:pt idx="6">
                  <c:v>-2</c:v>
                </c:pt>
                <c:pt idx="7">
                  <c:v>-1</c:v>
                </c:pt>
                <c:pt idx="8">
                  <c:v>0</c:v>
                </c:pt>
                <c:pt idx="9">
                  <c:v>1</c:v>
                </c:pt>
              </c:numCache>
            </c:numRef>
          </c:xVal>
          <c:yVal>
            <c:numRef>
              <c:f>PDSCH!$O$214:$O$223</c:f>
              <c:numCache>
                <c:formatCode>General</c:formatCode>
                <c:ptCount val="10"/>
                <c:pt idx="0">
                  <c:v>0.30725451165401002</c:v>
                </c:pt>
                <c:pt idx="1">
                  <c:v>0.41924551465301002</c:v>
                </c:pt>
                <c:pt idx="2">
                  <c:v>0.561387432259422</c:v>
                </c:pt>
                <c:pt idx="3">
                  <c:v>0.71874980269734601</c:v>
                </c:pt>
                <c:pt idx="4">
                  <c:v>0.84966502393938803</c:v>
                </c:pt>
                <c:pt idx="5">
                  <c:v>0.92592521790981897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68889152"/>
        <c:axId val="568889544"/>
      </c:scatterChart>
      <c:valAx>
        <c:axId val="568889152"/>
        <c:scaling>
          <c:orientation val="minMax"/>
          <c:max val="1"/>
          <c:min val="-7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8889544"/>
        <c:crosses val="autoZero"/>
        <c:crossBetween val="midCat"/>
      </c:valAx>
      <c:valAx>
        <c:axId val="568889544"/>
        <c:scaling>
          <c:orientation val="minMax"/>
          <c:min val="0.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888915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PDSCH_FR1_TDD_Case_13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PDSCH!$N$230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PDSCH!$M$231:$M$239</c:f>
              <c:numCache>
                <c:formatCode>General</c:formatCode>
                <c:ptCount val="9"/>
                <c:pt idx="0">
                  <c:v>-8</c:v>
                </c:pt>
                <c:pt idx="1">
                  <c:v>-7</c:v>
                </c:pt>
                <c:pt idx="2">
                  <c:v>-6</c:v>
                </c:pt>
                <c:pt idx="3">
                  <c:v>-5</c:v>
                </c:pt>
                <c:pt idx="4">
                  <c:v>-4</c:v>
                </c:pt>
                <c:pt idx="5">
                  <c:v>-3</c:v>
                </c:pt>
                <c:pt idx="6">
                  <c:v>-2</c:v>
                </c:pt>
                <c:pt idx="7">
                  <c:v>-1</c:v>
                </c:pt>
                <c:pt idx="8">
                  <c:v>0</c:v>
                </c:pt>
              </c:numCache>
            </c:numRef>
          </c:xVal>
          <c:yVal>
            <c:numRef>
              <c:f>PDSCH!$N$231:$N$239</c:f>
              <c:numCache>
                <c:formatCode>General</c:formatCode>
                <c:ptCount val="9"/>
                <c:pt idx="3">
                  <c:v>0.37638707469322602</c:v>
                </c:pt>
                <c:pt idx="4">
                  <c:v>0.49767973096873802</c:v>
                </c:pt>
                <c:pt idx="5">
                  <c:v>0.61985549931549</c:v>
                </c:pt>
                <c:pt idx="6">
                  <c:v>0.74426361798063201</c:v>
                </c:pt>
                <c:pt idx="7">
                  <c:v>0.86008930029264297</c:v>
                </c:pt>
                <c:pt idx="8">
                  <c:v>0.93787302653889104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PDSCH!$O$230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PDSCH!$M$231:$M$239</c:f>
              <c:numCache>
                <c:formatCode>General</c:formatCode>
                <c:ptCount val="9"/>
                <c:pt idx="0">
                  <c:v>-8</c:v>
                </c:pt>
                <c:pt idx="1">
                  <c:v>-7</c:v>
                </c:pt>
                <c:pt idx="2">
                  <c:v>-6</c:v>
                </c:pt>
                <c:pt idx="3">
                  <c:v>-5</c:v>
                </c:pt>
                <c:pt idx="4">
                  <c:v>-4</c:v>
                </c:pt>
                <c:pt idx="5">
                  <c:v>-3</c:v>
                </c:pt>
                <c:pt idx="6">
                  <c:v>-2</c:v>
                </c:pt>
                <c:pt idx="7">
                  <c:v>-1</c:v>
                </c:pt>
                <c:pt idx="8">
                  <c:v>0</c:v>
                </c:pt>
              </c:numCache>
            </c:numRef>
          </c:xVal>
          <c:yVal>
            <c:numRef>
              <c:f>PDSCH!$O$231:$O$239</c:f>
              <c:numCache>
                <c:formatCode>General</c:formatCode>
                <c:ptCount val="9"/>
                <c:pt idx="0">
                  <c:v>0.323595341564199</c:v>
                </c:pt>
                <c:pt idx="1">
                  <c:v>0.43255739835968798</c:v>
                </c:pt>
                <c:pt idx="2">
                  <c:v>0.55779540687524298</c:v>
                </c:pt>
                <c:pt idx="3">
                  <c:v>0.71126458508647405</c:v>
                </c:pt>
                <c:pt idx="4">
                  <c:v>0.87334571521872895</c:v>
                </c:pt>
                <c:pt idx="5">
                  <c:v>0.96970996244614904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68890328"/>
        <c:axId val="568890720"/>
      </c:scatterChart>
      <c:valAx>
        <c:axId val="568890328"/>
        <c:scaling>
          <c:orientation val="minMax"/>
          <c:max val="0"/>
          <c:min val="-7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8890720"/>
        <c:crosses val="autoZero"/>
        <c:crossBetween val="midCat"/>
      </c:valAx>
      <c:valAx>
        <c:axId val="568890720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889032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PDSCH_FR1_TDD_Case_14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PDSCH!$N$247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PDSCH!$M$248:$M$259</c:f>
              <c:numCache>
                <c:formatCode>General</c:formatCode>
                <c:ptCount val="12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  <c:pt idx="8">
                  <c:v>16</c:v>
                </c:pt>
                <c:pt idx="9">
                  <c:v>17</c:v>
                </c:pt>
                <c:pt idx="10">
                  <c:v>18</c:v>
                </c:pt>
                <c:pt idx="11">
                  <c:v>19</c:v>
                </c:pt>
              </c:numCache>
            </c:numRef>
          </c:xVal>
          <c:yVal>
            <c:numRef>
              <c:f>PDSCH!$N$248:$N$259</c:f>
              <c:numCache>
                <c:formatCode>General</c:formatCode>
                <c:ptCount val="12"/>
                <c:pt idx="6">
                  <c:v>0.48909005458949401</c:v>
                </c:pt>
                <c:pt idx="7">
                  <c:v>0.55114637937890798</c:v>
                </c:pt>
                <c:pt idx="8">
                  <c:v>0.60031542605111798</c:v>
                </c:pt>
                <c:pt idx="9">
                  <c:v>0.652185025848667</c:v>
                </c:pt>
                <c:pt idx="10">
                  <c:v>0.72591229528939605</c:v>
                </c:pt>
                <c:pt idx="11">
                  <c:v>0.79539224901485805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PDSCH!$O$247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PDSCH!$M$248:$M$259</c:f>
              <c:numCache>
                <c:formatCode>General</c:formatCode>
                <c:ptCount val="12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  <c:pt idx="8">
                  <c:v>16</c:v>
                </c:pt>
                <c:pt idx="9">
                  <c:v>17</c:v>
                </c:pt>
                <c:pt idx="10">
                  <c:v>18</c:v>
                </c:pt>
                <c:pt idx="11">
                  <c:v>19</c:v>
                </c:pt>
              </c:numCache>
            </c:numRef>
          </c:xVal>
          <c:yVal>
            <c:numRef>
              <c:f>PDSCH!$O$248:$O$259</c:f>
              <c:numCache>
                <c:formatCode>General</c:formatCode>
                <c:ptCount val="12"/>
                <c:pt idx="0">
                  <c:v>0.47329091500668802</c:v>
                </c:pt>
                <c:pt idx="1">
                  <c:v>0.49046654133979201</c:v>
                </c:pt>
                <c:pt idx="2">
                  <c:v>0.54543400455514901</c:v>
                </c:pt>
                <c:pt idx="3">
                  <c:v>0.67173547594085503</c:v>
                </c:pt>
                <c:pt idx="4">
                  <c:v>0.81788528975814301</c:v>
                </c:pt>
                <c:pt idx="5">
                  <c:v>0.89258052854198999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68891504"/>
        <c:axId val="568891896"/>
      </c:scatterChart>
      <c:valAx>
        <c:axId val="568891504"/>
        <c:scaling>
          <c:orientation val="minMax"/>
          <c:max val="19"/>
          <c:min val="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8891896"/>
        <c:crosses val="autoZero"/>
        <c:crossBetween val="midCat"/>
      </c:valAx>
      <c:valAx>
        <c:axId val="568891896"/>
        <c:scaling>
          <c:orientation val="minMax"/>
          <c:min val="0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889150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PDSCH_FR2_TDD_Case_1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PDSCH!$Z$4</c:f>
              <c:strCache>
                <c:ptCount val="1"/>
                <c:pt idx="0">
                  <c:v>1a_2Rx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PDSCH!$Y$5:$Y$10</c:f>
              <c:numCache>
                <c:formatCode>General</c:formatCode>
                <c:ptCount val="6"/>
                <c:pt idx="0">
                  <c:v>-3</c:v>
                </c:pt>
                <c:pt idx="1">
                  <c:v>-2</c:v>
                </c:pt>
                <c:pt idx="2">
                  <c:v>-1</c:v>
                </c:pt>
                <c:pt idx="3">
                  <c:v>0</c:v>
                </c:pt>
                <c:pt idx="4">
                  <c:v>1</c:v>
                </c:pt>
                <c:pt idx="5">
                  <c:v>2</c:v>
                </c:pt>
              </c:numCache>
            </c:numRef>
          </c:xVal>
          <c:yVal>
            <c:numRef>
              <c:f>PDSCH!$Z$5:$Z$10</c:f>
              <c:numCache>
                <c:formatCode>General</c:formatCode>
                <c:ptCount val="6"/>
                <c:pt idx="0">
                  <c:v>0.3300925740258</c:v>
                </c:pt>
                <c:pt idx="1">
                  <c:v>0.46672199570735701</c:v>
                </c:pt>
                <c:pt idx="2">
                  <c:v>0.58791598897875197</c:v>
                </c:pt>
                <c:pt idx="3">
                  <c:v>0.70807915394841403</c:v>
                </c:pt>
                <c:pt idx="4">
                  <c:v>0.81901090984708302</c:v>
                </c:pt>
                <c:pt idx="5">
                  <c:v>0.90303307117022702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PDSCH!$AA$4</c:f>
              <c:strCache>
                <c:ptCount val="1"/>
                <c:pt idx="0">
                  <c:v>1b_2Rx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PDSCH!$Y$5:$Y$10</c:f>
              <c:numCache>
                <c:formatCode>General</c:formatCode>
                <c:ptCount val="6"/>
                <c:pt idx="0">
                  <c:v>-3</c:v>
                </c:pt>
                <c:pt idx="1">
                  <c:v>-2</c:v>
                </c:pt>
                <c:pt idx="2">
                  <c:v>-1</c:v>
                </c:pt>
                <c:pt idx="3">
                  <c:v>0</c:v>
                </c:pt>
                <c:pt idx="4">
                  <c:v>1</c:v>
                </c:pt>
                <c:pt idx="5">
                  <c:v>2</c:v>
                </c:pt>
              </c:numCache>
            </c:numRef>
          </c:xVal>
          <c:yVal>
            <c:numRef>
              <c:f>PDSCH!$AA$5:$AA$10</c:f>
              <c:numCache>
                <c:formatCode>General</c:formatCode>
                <c:ptCount val="6"/>
                <c:pt idx="0">
                  <c:v>0.32720009060594502</c:v>
                </c:pt>
                <c:pt idx="1">
                  <c:v>0.46930352249181101</c:v>
                </c:pt>
                <c:pt idx="2">
                  <c:v>0.61466739448492003</c:v>
                </c:pt>
                <c:pt idx="3">
                  <c:v>0.74253652088021405</c:v>
                </c:pt>
                <c:pt idx="4">
                  <c:v>0.86199154839619996</c:v>
                </c:pt>
                <c:pt idx="5">
                  <c:v>0.93747038596647503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68892680"/>
        <c:axId val="568893072"/>
      </c:scatterChart>
      <c:valAx>
        <c:axId val="5688926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8893072"/>
        <c:crosses val="autoZero"/>
        <c:crossBetween val="midCat"/>
      </c:valAx>
      <c:valAx>
        <c:axId val="568893072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88926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PDSCH!$B$40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PDSCH!$A$41:$A$50</c:f>
              <c:numCache>
                <c:formatCode>General</c:formatCode>
                <c:ptCount val="10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</c:numCache>
            </c:numRef>
          </c:xVal>
          <c:yVal>
            <c:numRef>
              <c:f>PDSCH!$B$41:$B$50</c:f>
              <c:numCache>
                <c:formatCode>General</c:formatCode>
                <c:ptCount val="10"/>
                <c:pt idx="4">
                  <c:v>0.51743374638205497</c:v>
                </c:pt>
                <c:pt idx="5">
                  <c:v>0.550254839001447</c:v>
                </c:pt>
                <c:pt idx="6">
                  <c:v>0.60458891099855205</c:v>
                </c:pt>
                <c:pt idx="7">
                  <c:v>0.68249163350217001</c:v>
                </c:pt>
                <c:pt idx="8">
                  <c:v>0.76617583212735096</c:v>
                </c:pt>
                <c:pt idx="9">
                  <c:v>0.83776343162083899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PDSCH!$C$40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PDSCH!$A$41:$A$50</c:f>
              <c:numCache>
                <c:formatCode>General</c:formatCode>
                <c:ptCount val="10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  <c:pt idx="9">
                  <c:v>24</c:v>
                </c:pt>
              </c:numCache>
            </c:numRef>
          </c:xVal>
          <c:yVal>
            <c:numRef>
              <c:f>PDSCH!$C$41:$C$50</c:f>
              <c:numCache>
                <c:formatCode>General</c:formatCode>
                <c:ptCount val="10"/>
                <c:pt idx="0">
                  <c:v>0.50143419493048402</c:v>
                </c:pt>
                <c:pt idx="1">
                  <c:v>0.51084266092180097</c:v>
                </c:pt>
                <c:pt idx="2">
                  <c:v>0.55474493487698995</c:v>
                </c:pt>
                <c:pt idx="3">
                  <c:v>0.65205680173661296</c:v>
                </c:pt>
                <c:pt idx="4">
                  <c:v>0.76842981186685899</c:v>
                </c:pt>
                <c:pt idx="5">
                  <c:v>0.869761893994211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76299360"/>
        <c:axId val="576299752"/>
      </c:scatterChart>
      <c:valAx>
        <c:axId val="576299360"/>
        <c:scaling>
          <c:orientation val="minMax"/>
          <c:min val="1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6299752"/>
        <c:crosses val="autoZero"/>
        <c:crossBetween val="midCat"/>
      </c:valAx>
      <c:valAx>
        <c:axId val="576299752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6299360"/>
        <c:crosses val="autoZero"/>
        <c:crossBetween val="midCat"/>
        <c:minorUnit val="5.000000000000001E-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PDSCH_FR2_TDD_Case_2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PDSCH!$Z$22</c:f>
              <c:strCache>
                <c:ptCount val="1"/>
                <c:pt idx="0">
                  <c:v>2a_2Rx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PDSCH!$Y$23:$Y$28</c:f>
              <c:numCache>
                <c:formatCode>General</c:formatCode>
                <c:ptCount val="6"/>
                <c:pt idx="0">
                  <c:v>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</c:numCache>
            </c:numRef>
          </c:xVal>
          <c:yVal>
            <c:numRef>
              <c:f>PDSCH!$Z$23:$Z$28</c:f>
              <c:numCache>
                <c:formatCode>General</c:formatCode>
                <c:ptCount val="6"/>
                <c:pt idx="0">
                  <c:v>0.49090580539656498</c:v>
                </c:pt>
                <c:pt idx="1">
                  <c:v>0.53929215044971301</c:v>
                </c:pt>
                <c:pt idx="2">
                  <c:v>0.59447162714636104</c:v>
                </c:pt>
                <c:pt idx="3">
                  <c:v>0.66246941946034299</c:v>
                </c:pt>
                <c:pt idx="4">
                  <c:v>0.74644971381847902</c:v>
                </c:pt>
                <c:pt idx="5">
                  <c:v>0.83805085854456196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PDSCH!$AA$22</c:f>
              <c:strCache>
                <c:ptCount val="1"/>
                <c:pt idx="0">
                  <c:v>2b_2Rx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PDSCH!$Y$23:$Y$28</c:f>
              <c:numCache>
                <c:formatCode>General</c:formatCode>
                <c:ptCount val="6"/>
                <c:pt idx="0">
                  <c:v>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</c:numCache>
            </c:numRef>
          </c:xVal>
          <c:yVal>
            <c:numRef>
              <c:f>PDSCH!$AA$23:$AA$28</c:f>
              <c:numCache>
                <c:formatCode>General</c:formatCode>
                <c:ptCount val="6"/>
                <c:pt idx="0">
                  <c:v>0.487076124284546</c:v>
                </c:pt>
                <c:pt idx="1">
                  <c:v>0.52122886345053099</c:v>
                </c:pt>
                <c:pt idx="2">
                  <c:v>0.57922878168438197</c:v>
                </c:pt>
                <c:pt idx="3">
                  <c:v>0.66267334423548596</c:v>
                </c:pt>
                <c:pt idx="4">
                  <c:v>0.76684488961569897</c:v>
                </c:pt>
                <c:pt idx="5">
                  <c:v>0.86974570727718703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68893856"/>
        <c:axId val="568894248"/>
      </c:scatterChart>
      <c:valAx>
        <c:axId val="568893856"/>
        <c:scaling>
          <c:orientation val="minMax"/>
          <c:max val="12"/>
          <c:min val="7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8894248"/>
        <c:crosses val="autoZero"/>
        <c:crossBetween val="midCat"/>
      </c:valAx>
      <c:valAx>
        <c:axId val="568894248"/>
        <c:scaling>
          <c:orientation val="minMax"/>
          <c:min val="0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88938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PDSCH_FR2_TDD_Case_3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PDSCH!$Z$40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PDSCH!$Y$41:$Y$46</c:f>
              <c:numCache>
                <c:formatCode>General</c:formatCode>
                <c:ptCount val="6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  <c:pt idx="4">
                  <c:v>9</c:v>
                </c:pt>
                <c:pt idx="5">
                  <c:v>10</c:v>
                </c:pt>
              </c:numCache>
            </c:numRef>
          </c:xVal>
          <c:yVal>
            <c:numRef>
              <c:f>PDSCH!$Z$41:$Z$46</c:f>
              <c:numCache>
                <c:formatCode>General</c:formatCode>
                <c:ptCount val="6"/>
                <c:pt idx="0">
                  <c:v>0.38450624786855397</c:v>
                </c:pt>
                <c:pt idx="1">
                  <c:v>0.485965468393392</c:v>
                </c:pt>
                <c:pt idx="2">
                  <c:v>0.58800400493183702</c:v>
                </c:pt>
                <c:pt idx="3">
                  <c:v>0.68226484142043897</c:v>
                </c:pt>
                <c:pt idx="4">
                  <c:v>0.76115369144536005</c:v>
                </c:pt>
                <c:pt idx="5">
                  <c:v>0.82473351463374001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68895032"/>
        <c:axId val="568895424"/>
      </c:scatterChart>
      <c:valAx>
        <c:axId val="568895032"/>
        <c:scaling>
          <c:orientation val="minMax"/>
          <c:max val="10"/>
          <c:min val="5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8895424"/>
        <c:crosses val="autoZero"/>
        <c:crossBetween val="midCat"/>
      </c:valAx>
      <c:valAx>
        <c:axId val="568895424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88950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PDSCH_FR2_TDD_Case_4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PDSCH!$Z$58</c:f>
              <c:strCache>
                <c:ptCount val="1"/>
                <c:pt idx="0">
                  <c:v>4a_2Rx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PDSCH!$Y$59:$Y$64</c:f>
              <c:numCache>
                <c:formatCode>General</c:formatCode>
                <c:ptCount val="6"/>
                <c:pt idx="0">
                  <c:v>10</c:v>
                </c:pt>
                <c:pt idx="1">
                  <c:v>11</c:v>
                </c:pt>
                <c:pt idx="2">
                  <c:v>12</c:v>
                </c:pt>
                <c:pt idx="3">
                  <c:v>13</c:v>
                </c:pt>
                <c:pt idx="4">
                  <c:v>14</c:v>
                </c:pt>
                <c:pt idx="5">
                  <c:v>15</c:v>
                </c:pt>
              </c:numCache>
            </c:numRef>
          </c:xVal>
          <c:yVal>
            <c:numRef>
              <c:f>PDSCH!$Z$59:$Z$64</c:f>
              <c:numCache>
                <c:formatCode>General</c:formatCode>
                <c:ptCount val="6"/>
                <c:pt idx="0">
                  <c:v>0.50699364032505001</c:v>
                </c:pt>
                <c:pt idx="1">
                  <c:v>0.54422994935814395</c:v>
                </c:pt>
                <c:pt idx="2">
                  <c:v>0.59859857496172397</c:v>
                </c:pt>
                <c:pt idx="3">
                  <c:v>0.67792309504180803</c:v>
                </c:pt>
                <c:pt idx="4">
                  <c:v>0.77954716758921205</c:v>
                </c:pt>
                <c:pt idx="5">
                  <c:v>0.87497938994229096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PDSCH!$AA$58</c:f>
              <c:strCache>
                <c:ptCount val="1"/>
                <c:pt idx="0">
                  <c:v>4b_2Rx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PDSCH!$Y$59:$Y$64</c:f>
              <c:numCache>
                <c:formatCode>General</c:formatCode>
                <c:ptCount val="6"/>
                <c:pt idx="0">
                  <c:v>10</c:v>
                </c:pt>
                <c:pt idx="1">
                  <c:v>11</c:v>
                </c:pt>
                <c:pt idx="2">
                  <c:v>12</c:v>
                </c:pt>
                <c:pt idx="3">
                  <c:v>13</c:v>
                </c:pt>
                <c:pt idx="4">
                  <c:v>14</c:v>
                </c:pt>
                <c:pt idx="5">
                  <c:v>15</c:v>
                </c:pt>
              </c:numCache>
            </c:numRef>
          </c:xVal>
          <c:yVal>
            <c:numRef>
              <c:f>PDSCH!$AA$59:$AA$64</c:f>
              <c:numCache>
                <c:formatCode>General</c:formatCode>
                <c:ptCount val="6"/>
                <c:pt idx="0">
                  <c:v>0.50565221999764398</c:v>
                </c:pt>
                <c:pt idx="1">
                  <c:v>0.54078306442115098</c:v>
                </c:pt>
                <c:pt idx="2">
                  <c:v>0.59947350135437505</c:v>
                </c:pt>
                <c:pt idx="3">
                  <c:v>0.67445707219408702</c:v>
                </c:pt>
                <c:pt idx="4">
                  <c:v>0.77516959133199803</c:v>
                </c:pt>
                <c:pt idx="5">
                  <c:v>0.87578553762807698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68896208"/>
        <c:axId val="568896600"/>
      </c:scatterChart>
      <c:valAx>
        <c:axId val="568896208"/>
        <c:scaling>
          <c:orientation val="minMax"/>
          <c:max val="15"/>
          <c:min val="1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8896600"/>
        <c:crosses val="autoZero"/>
        <c:crossBetween val="midCat"/>
      </c:valAx>
      <c:valAx>
        <c:axId val="568896600"/>
        <c:scaling>
          <c:orientation val="minMax"/>
          <c:min val="0.4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68896208"/>
        <c:crosses val="autoZero"/>
        <c:crossBetween val="midCat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PDSCH_FR2_TDD_Case_5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PDSCH!$Z$76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PDSCH!$Y$77:$Y$82</c:f>
              <c:numCache>
                <c:formatCode>General</c:formatCode>
                <c:ptCount val="6"/>
                <c:pt idx="0">
                  <c:v>14</c:v>
                </c:pt>
                <c:pt idx="1">
                  <c:v>15</c:v>
                </c:pt>
                <c:pt idx="2">
                  <c:v>16</c:v>
                </c:pt>
                <c:pt idx="3">
                  <c:v>17</c:v>
                </c:pt>
                <c:pt idx="4">
                  <c:v>18</c:v>
                </c:pt>
                <c:pt idx="5">
                  <c:v>19</c:v>
                </c:pt>
              </c:numCache>
            </c:numRef>
          </c:xVal>
          <c:yVal>
            <c:numRef>
              <c:f>PDSCH!$Z$77:$Z$82</c:f>
              <c:numCache>
                <c:formatCode>General</c:formatCode>
                <c:ptCount val="6"/>
                <c:pt idx="0">
                  <c:v>0.50311265707040698</c:v>
                </c:pt>
                <c:pt idx="1">
                  <c:v>0.54686990375460698</c:v>
                </c:pt>
                <c:pt idx="2">
                  <c:v>0.60577425223645598</c:v>
                </c:pt>
                <c:pt idx="3">
                  <c:v>0.68306844640517295</c:v>
                </c:pt>
                <c:pt idx="4">
                  <c:v>0.76702252010218397</c:v>
                </c:pt>
                <c:pt idx="5">
                  <c:v>0.83622587973567797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2350000"/>
        <c:axId val="402350392"/>
      </c:scatterChart>
      <c:valAx>
        <c:axId val="402350000"/>
        <c:scaling>
          <c:orientation val="minMax"/>
          <c:max val="19"/>
          <c:min val="1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350392"/>
        <c:crosses val="autoZero"/>
        <c:crossBetween val="midCat"/>
      </c:valAx>
      <c:valAx>
        <c:axId val="402350392"/>
        <c:scaling>
          <c:orientation val="minMax"/>
          <c:min val="0.4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350000"/>
        <c:crosses val="autoZero"/>
        <c:crossBetween val="midCat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PDSCH_FR2_TDD_Case_6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PDSCH!$Z$92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PDSCH!$Y$93:$Y$98</c:f>
              <c:numCache>
                <c:formatCode>General</c:formatCode>
                <c:ptCount val="6"/>
                <c:pt idx="0">
                  <c:v>14</c:v>
                </c:pt>
                <c:pt idx="1">
                  <c:v>15</c:v>
                </c:pt>
                <c:pt idx="2">
                  <c:v>16</c:v>
                </c:pt>
                <c:pt idx="3">
                  <c:v>17</c:v>
                </c:pt>
                <c:pt idx="4">
                  <c:v>18</c:v>
                </c:pt>
                <c:pt idx="5">
                  <c:v>19</c:v>
                </c:pt>
              </c:numCache>
            </c:numRef>
          </c:xVal>
          <c:yVal>
            <c:numRef>
              <c:f>PDSCH!$Z$93:$Z$98</c:f>
              <c:numCache>
                <c:formatCode>General</c:formatCode>
                <c:ptCount val="6"/>
                <c:pt idx="0">
                  <c:v>0.48227102039773601</c:v>
                </c:pt>
                <c:pt idx="1">
                  <c:v>0.52096375154866903</c:v>
                </c:pt>
                <c:pt idx="2">
                  <c:v>0.57373807364643004</c:v>
                </c:pt>
                <c:pt idx="3">
                  <c:v>0.65620451381349498</c:v>
                </c:pt>
                <c:pt idx="4">
                  <c:v>0.75517670800710102</c:v>
                </c:pt>
                <c:pt idx="5">
                  <c:v>0.83401006475674699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2351176"/>
        <c:axId val="402351568"/>
      </c:scatterChart>
      <c:valAx>
        <c:axId val="402351176"/>
        <c:scaling>
          <c:orientation val="minMax"/>
          <c:max val="19"/>
          <c:min val="1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351568"/>
        <c:crosses val="autoZero"/>
        <c:crossBetween val="midCat"/>
      </c:valAx>
      <c:valAx>
        <c:axId val="402351568"/>
        <c:scaling>
          <c:orientation val="minMax"/>
          <c:min val="0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351176"/>
        <c:crosses val="autoZero"/>
        <c:crossBetween val="midCat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PDSCH_FR2_TDD_Case_7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PDSCH!$Z$109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PDSCH!$Y$110:$Y$115</c:f>
              <c:numCache>
                <c:formatCode>General</c:formatCode>
                <c:ptCount val="6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</c:numCache>
            </c:numRef>
          </c:xVal>
          <c:yVal>
            <c:numRef>
              <c:f>PDSCH!$Z$110:$Z$115</c:f>
              <c:numCache>
                <c:formatCode>General</c:formatCode>
                <c:ptCount val="6"/>
                <c:pt idx="0">
                  <c:v>1.6210696016559299E-2</c:v>
                </c:pt>
                <c:pt idx="1">
                  <c:v>6.4823504076875094E-2</c:v>
                </c:pt>
                <c:pt idx="2">
                  <c:v>0.16456831251845999</c:v>
                </c:pt>
                <c:pt idx="3">
                  <c:v>0.277540530458594</c:v>
                </c:pt>
                <c:pt idx="4">
                  <c:v>0.36581049737994997</c:v>
                </c:pt>
                <c:pt idx="5">
                  <c:v>0.43453393944172197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2352352"/>
        <c:axId val="402352744"/>
      </c:scatterChart>
      <c:valAx>
        <c:axId val="402352352"/>
        <c:scaling>
          <c:orientation val="minMax"/>
          <c:max val="3"/>
          <c:min val="-2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352744"/>
        <c:crosses val="autoZero"/>
        <c:crossBetween val="midCat"/>
      </c:valAx>
      <c:valAx>
        <c:axId val="402352744"/>
        <c:scaling>
          <c:orientation val="minMax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352352"/>
        <c:crosses val="autoZero"/>
        <c:crossBetween val="midCat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PDSCH_FR2_TDD_Case_8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PDSCH!$Z$125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PDSCH!$Y$126:$Y$131</c:f>
              <c:numCache>
                <c:formatCode>General</c:formatCode>
                <c:ptCount val="6"/>
                <c:pt idx="0">
                  <c:v>10</c:v>
                </c:pt>
                <c:pt idx="1">
                  <c:v>11</c:v>
                </c:pt>
                <c:pt idx="2">
                  <c:v>12</c:v>
                </c:pt>
                <c:pt idx="3">
                  <c:v>13</c:v>
                </c:pt>
                <c:pt idx="4">
                  <c:v>14</c:v>
                </c:pt>
                <c:pt idx="5">
                  <c:v>15</c:v>
                </c:pt>
              </c:numCache>
            </c:numRef>
          </c:xVal>
          <c:yVal>
            <c:numRef>
              <c:f>PDSCH!$Z$126:$Z$131</c:f>
              <c:numCache>
                <c:formatCode>General</c:formatCode>
                <c:ptCount val="6"/>
                <c:pt idx="0">
                  <c:v>0.48681885735874297</c:v>
                </c:pt>
                <c:pt idx="1">
                  <c:v>0.54259386752775196</c:v>
                </c:pt>
                <c:pt idx="2">
                  <c:v>0.60093699689729996</c:v>
                </c:pt>
                <c:pt idx="3">
                  <c:v>0.67032663253740798</c:v>
                </c:pt>
                <c:pt idx="4">
                  <c:v>0.75533981604952705</c:v>
                </c:pt>
                <c:pt idx="5">
                  <c:v>0.83126526174174997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2353528"/>
        <c:axId val="402353920"/>
      </c:scatterChart>
      <c:valAx>
        <c:axId val="402353528"/>
        <c:scaling>
          <c:orientation val="minMax"/>
          <c:max val="15"/>
          <c:min val="1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353920"/>
        <c:crosses val="autoZero"/>
        <c:crossBetween val="midCat"/>
      </c:valAx>
      <c:valAx>
        <c:axId val="402353920"/>
        <c:scaling>
          <c:orientation val="minMax"/>
          <c:min val="0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353528"/>
        <c:crosses val="autoZero"/>
        <c:crossBetween val="midCat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PDSCH_FR2_TDD_Case_9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PDSCH!$Z$142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PDSCH!$Y$143:$Y$148</c:f>
              <c:numCache>
                <c:formatCode>General</c:formatCode>
                <c:ptCount val="6"/>
                <c:pt idx="0">
                  <c:v>10</c:v>
                </c:pt>
                <c:pt idx="1">
                  <c:v>11</c:v>
                </c:pt>
                <c:pt idx="2">
                  <c:v>12</c:v>
                </c:pt>
                <c:pt idx="3">
                  <c:v>13</c:v>
                </c:pt>
                <c:pt idx="4">
                  <c:v>14</c:v>
                </c:pt>
                <c:pt idx="5">
                  <c:v>15</c:v>
                </c:pt>
              </c:numCache>
            </c:numRef>
          </c:xVal>
          <c:yVal>
            <c:numRef>
              <c:f>PDSCH!$Z$143:$Z$148</c:f>
              <c:numCache>
                <c:formatCode>General</c:formatCode>
                <c:ptCount val="6"/>
                <c:pt idx="0">
                  <c:v>0.499546098207308</c:v>
                </c:pt>
                <c:pt idx="1">
                  <c:v>0.52154432373039705</c:v>
                </c:pt>
                <c:pt idx="2">
                  <c:v>0.58109476999371301</c:v>
                </c:pt>
                <c:pt idx="3">
                  <c:v>0.68314746373192403</c:v>
                </c:pt>
                <c:pt idx="4">
                  <c:v>0.80743987637419101</c:v>
                </c:pt>
                <c:pt idx="5">
                  <c:v>0.90807093207043799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2354704"/>
        <c:axId val="402355096"/>
      </c:scatterChart>
      <c:valAx>
        <c:axId val="402354704"/>
        <c:scaling>
          <c:orientation val="minMax"/>
          <c:max val="15"/>
          <c:min val="1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355096"/>
        <c:crosses val="autoZero"/>
        <c:crossBetween val="midCat"/>
      </c:valAx>
      <c:valAx>
        <c:axId val="402355096"/>
        <c:scaling>
          <c:orientation val="minMax"/>
          <c:min val="0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354704"/>
        <c:crosses val="autoZero"/>
        <c:crossBetween val="midCat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PDSCH_FR2_TDD_Case_10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PDSCH!$Z$160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PDSCH!$Y$161:$Y$166</c:f>
              <c:numCache>
                <c:formatCode>General</c:formatCode>
                <c:ptCount val="6"/>
                <c:pt idx="0">
                  <c:v>10</c:v>
                </c:pt>
                <c:pt idx="1">
                  <c:v>11</c:v>
                </c:pt>
                <c:pt idx="2">
                  <c:v>12</c:v>
                </c:pt>
                <c:pt idx="3">
                  <c:v>13</c:v>
                </c:pt>
                <c:pt idx="4">
                  <c:v>14</c:v>
                </c:pt>
                <c:pt idx="5">
                  <c:v>15</c:v>
                </c:pt>
              </c:numCache>
            </c:numRef>
          </c:xVal>
          <c:yVal>
            <c:numRef>
              <c:f>PDSCH!$Z$161:$Z$166</c:f>
              <c:numCache>
                <c:formatCode>General</c:formatCode>
                <c:ptCount val="6"/>
                <c:pt idx="0">
                  <c:v>0.48235392084394102</c:v>
                </c:pt>
                <c:pt idx="1">
                  <c:v>0.53114499776420998</c:v>
                </c:pt>
                <c:pt idx="2">
                  <c:v>0.58924277475109699</c:v>
                </c:pt>
                <c:pt idx="3">
                  <c:v>0.658150819941413</c:v>
                </c:pt>
                <c:pt idx="4">
                  <c:v>0.730218286016736</c:v>
                </c:pt>
                <c:pt idx="5">
                  <c:v>0.80169669011963696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02355880"/>
        <c:axId val="402356272"/>
      </c:scatterChart>
      <c:valAx>
        <c:axId val="402355880"/>
        <c:scaling>
          <c:orientation val="minMax"/>
          <c:max val="15"/>
          <c:min val="1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356272"/>
        <c:crosses val="autoZero"/>
        <c:crossBetween val="midCat"/>
      </c:valAx>
      <c:valAx>
        <c:axId val="402356272"/>
        <c:scaling>
          <c:orientation val="minMax"/>
          <c:min val="0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2355880"/>
        <c:crosses val="autoZero"/>
        <c:crossBetween val="midCat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PDSCH_FR1_FDD_Case_4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PDSCH!$B$58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PDSCH!$A$59:$A$70</c:f>
              <c:numCache>
                <c:formatCode>General</c:formatCode>
                <c:ptCount val="12"/>
                <c:pt idx="0">
                  <c:v>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13</c:v>
                </c:pt>
                <c:pt idx="10">
                  <c:v>14</c:v>
                </c:pt>
                <c:pt idx="11">
                  <c:v>15</c:v>
                </c:pt>
              </c:numCache>
            </c:numRef>
          </c:xVal>
          <c:yVal>
            <c:numRef>
              <c:f>PDSCH!$B$59:$B$70</c:f>
              <c:numCache>
                <c:formatCode>General</c:formatCode>
                <c:ptCount val="12"/>
                <c:pt idx="6">
                  <c:v>0.51131751138885295</c:v>
                </c:pt>
                <c:pt idx="7">
                  <c:v>0.54394994859794699</c:v>
                </c:pt>
                <c:pt idx="8">
                  <c:v>0.60571675877698505</c:v>
                </c:pt>
                <c:pt idx="9">
                  <c:v>0.68923830470220304</c:v>
                </c:pt>
                <c:pt idx="10">
                  <c:v>0.79528429749290697</c:v>
                </c:pt>
                <c:pt idx="11">
                  <c:v>0.88541588369822999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PDSCH!$C$58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PDSCH!$A$59:$A$70</c:f>
              <c:numCache>
                <c:formatCode>General</c:formatCode>
                <c:ptCount val="12"/>
                <c:pt idx="0">
                  <c:v>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13</c:v>
                </c:pt>
                <c:pt idx="10">
                  <c:v>14</c:v>
                </c:pt>
                <c:pt idx="11">
                  <c:v>15</c:v>
                </c:pt>
              </c:numCache>
            </c:numRef>
          </c:xVal>
          <c:yVal>
            <c:numRef>
              <c:f>PDSCH!$C$59:$C$70</c:f>
              <c:numCache>
                <c:formatCode>General</c:formatCode>
                <c:ptCount val="12"/>
                <c:pt idx="0">
                  <c:v>0.48203757715947598</c:v>
                </c:pt>
                <c:pt idx="1">
                  <c:v>0.50291123352446498</c:v>
                </c:pt>
                <c:pt idx="2">
                  <c:v>0.53101371705520795</c:v>
                </c:pt>
                <c:pt idx="3">
                  <c:v>0.63778526731944496</c:v>
                </c:pt>
                <c:pt idx="4">
                  <c:v>0.82051158789635004</c:v>
                </c:pt>
                <c:pt idx="5">
                  <c:v>0.95374292986778797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76300536"/>
        <c:axId val="576300928"/>
      </c:scatterChart>
      <c:valAx>
        <c:axId val="576300536"/>
        <c:scaling>
          <c:orientation val="minMax"/>
          <c:max val="16"/>
          <c:min val="4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6300928"/>
        <c:crosses val="autoZero"/>
        <c:crossBetween val="midCat"/>
      </c:valAx>
      <c:valAx>
        <c:axId val="576300928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630053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PDSCH_FR1_FDD_Case_5a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PDSCH!$B$76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PDSCH!$A$77:$A$88</c:f>
              <c:numCache>
                <c:formatCode>General</c:formatCode>
                <c:ptCount val="12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  <c:pt idx="8">
                  <c:v>16</c:v>
                </c:pt>
                <c:pt idx="9">
                  <c:v>17</c:v>
                </c:pt>
                <c:pt idx="10">
                  <c:v>18</c:v>
                </c:pt>
                <c:pt idx="11">
                  <c:v>19</c:v>
                </c:pt>
              </c:numCache>
            </c:numRef>
          </c:xVal>
          <c:yVal>
            <c:numRef>
              <c:f>PDSCH!$B$77:$B$88</c:f>
              <c:numCache>
                <c:formatCode>General</c:formatCode>
                <c:ptCount val="12"/>
                <c:pt idx="6">
                  <c:v>0.52118678616630798</c:v>
                </c:pt>
                <c:pt idx="7">
                  <c:v>0.57675186849094295</c:v>
                </c:pt>
                <c:pt idx="8">
                  <c:v>0.63321741842881596</c:v>
                </c:pt>
                <c:pt idx="9">
                  <c:v>0.69321529483731203</c:v>
                </c:pt>
                <c:pt idx="10">
                  <c:v>0.74464530192544798</c:v>
                </c:pt>
                <c:pt idx="11">
                  <c:v>0.79964583596306305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PDSCH!$C$76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PDSCH!$A$77:$A$88</c:f>
              <c:numCache>
                <c:formatCode>General</c:formatCode>
                <c:ptCount val="12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  <c:pt idx="8">
                  <c:v>16</c:v>
                </c:pt>
                <c:pt idx="9">
                  <c:v>17</c:v>
                </c:pt>
                <c:pt idx="10">
                  <c:v>18</c:v>
                </c:pt>
                <c:pt idx="11">
                  <c:v>19</c:v>
                </c:pt>
              </c:numCache>
            </c:numRef>
          </c:xVal>
          <c:yVal>
            <c:numRef>
              <c:f>PDSCH!$C$77:$C$88</c:f>
              <c:numCache>
                <c:formatCode>General</c:formatCode>
                <c:ptCount val="12"/>
                <c:pt idx="0">
                  <c:v>0.47918479963966598</c:v>
                </c:pt>
                <c:pt idx="1">
                  <c:v>0.522878765136638</c:v>
                </c:pt>
                <c:pt idx="2">
                  <c:v>0.60061037599504596</c:v>
                </c:pt>
                <c:pt idx="3">
                  <c:v>0.69152818776792002</c:v>
                </c:pt>
                <c:pt idx="4">
                  <c:v>0.811983473423048</c:v>
                </c:pt>
                <c:pt idx="5">
                  <c:v>0.89929023091751903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76301712"/>
        <c:axId val="576302104"/>
      </c:scatterChart>
      <c:valAx>
        <c:axId val="576301712"/>
        <c:scaling>
          <c:orientation val="minMax"/>
          <c:max val="19"/>
          <c:min val="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6302104"/>
        <c:crosses val="autoZero"/>
        <c:crossBetween val="midCat"/>
      </c:valAx>
      <c:valAx>
        <c:axId val="576302104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630171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PDSCH_FR1_FDD_Case_5b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PDSCH!$B$76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PDSCH!$A$77:$A$88</c:f>
              <c:numCache>
                <c:formatCode>General</c:formatCode>
                <c:ptCount val="12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  <c:pt idx="8">
                  <c:v>16</c:v>
                </c:pt>
                <c:pt idx="9">
                  <c:v>17</c:v>
                </c:pt>
                <c:pt idx="10">
                  <c:v>18</c:v>
                </c:pt>
                <c:pt idx="11">
                  <c:v>19</c:v>
                </c:pt>
              </c:numCache>
            </c:numRef>
          </c:xVal>
          <c:yVal>
            <c:numRef>
              <c:f>PDSCH!$B$77:$B$88</c:f>
              <c:numCache>
                <c:formatCode>General</c:formatCode>
                <c:ptCount val="12"/>
                <c:pt idx="6">
                  <c:v>0.52118678616630798</c:v>
                </c:pt>
                <c:pt idx="7">
                  <c:v>0.57675186849094295</c:v>
                </c:pt>
                <c:pt idx="8">
                  <c:v>0.63321741842881596</c:v>
                </c:pt>
                <c:pt idx="9">
                  <c:v>0.69321529483731203</c:v>
                </c:pt>
                <c:pt idx="10">
                  <c:v>0.74464530192544798</c:v>
                </c:pt>
                <c:pt idx="11">
                  <c:v>0.79964583596306305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PDSCH!$C$76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PDSCH!$A$77:$A$88</c:f>
              <c:numCache>
                <c:formatCode>General</c:formatCode>
                <c:ptCount val="12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  <c:pt idx="8">
                  <c:v>16</c:v>
                </c:pt>
                <c:pt idx="9">
                  <c:v>17</c:v>
                </c:pt>
                <c:pt idx="10">
                  <c:v>18</c:v>
                </c:pt>
                <c:pt idx="11">
                  <c:v>19</c:v>
                </c:pt>
              </c:numCache>
            </c:numRef>
          </c:xVal>
          <c:yVal>
            <c:numRef>
              <c:f>PDSCH!$C$77:$C$88</c:f>
              <c:numCache>
                <c:formatCode>General</c:formatCode>
                <c:ptCount val="12"/>
                <c:pt idx="0">
                  <c:v>0.47918479963966598</c:v>
                </c:pt>
                <c:pt idx="1">
                  <c:v>0.522878765136638</c:v>
                </c:pt>
                <c:pt idx="2">
                  <c:v>0.60061037599504596</c:v>
                </c:pt>
                <c:pt idx="3">
                  <c:v>0.69152818776792002</c:v>
                </c:pt>
                <c:pt idx="4">
                  <c:v>0.811983473423048</c:v>
                </c:pt>
                <c:pt idx="5">
                  <c:v>0.89929023091751903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9420616"/>
        <c:axId val="449421008"/>
      </c:scatterChart>
      <c:valAx>
        <c:axId val="449420616"/>
        <c:scaling>
          <c:orientation val="minMax"/>
          <c:max val="19"/>
          <c:min val="8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421008"/>
        <c:crosses val="autoZero"/>
        <c:crossBetween val="midCat"/>
      </c:valAx>
      <c:valAx>
        <c:axId val="449421008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42061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PDSCH_FR1_FDD_Case_6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PDSCH!$B$109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PDSCH!$A$110:$A$115</c:f>
              <c:numCache>
                <c:formatCode>General</c:formatCode>
                <c:ptCount val="6"/>
                <c:pt idx="0">
                  <c:v>6</c:v>
                </c:pt>
                <c:pt idx="1">
                  <c:v>7</c:v>
                </c:pt>
                <c:pt idx="2">
                  <c:v>8</c:v>
                </c:pt>
                <c:pt idx="3">
                  <c:v>9</c:v>
                </c:pt>
                <c:pt idx="4">
                  <c:v>10</c:v>
                </c:pt>
                <c:pt idx="5">
                  <c:v>11</c:v>
                </c:pt>
              </c:numCache>
            </c:numRef>
          </c:xVal>
          <c:yVal>
            <c:numRef>
              <c:f>PDSCH!$B$110:$B$115</c:f>
              <c:numCache>
                <c:formatCode>General</c:formatCode>
                <c:ptCount val="6"/>
                <c:pt idx="0">
                  <c:v>0.46059315340020901</c:v>
                </c:pt>
                <c:pt idx="1">
                  <c:v>0.49720120048759098</c:v>
                </c:pt>
                <c:pt idx="2">
                  <c:v>0.55072647111728301</c:v>
                </c:pt>
                <c:pt idx="3">
                  <c:v>0.63662674151644305</c:v>
                </c:pt>
                <c:pt idx="4">
                  <c:v>0.74304876038174705</c:v>
                </c:pt>
                <c:pt idx="5">
                  <c:v>0.84605475705384603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9421792"/>
        <c:axId val="449422184"/>
      </c:scatterChart>
      <c:valAx>
        <c:axId val="449421792"/>
        <c:scaling>
          <c:orientation val="minMax"/>
          <c:max val="11"/>
          <c:min val="6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422184"/>
        <c:crosses val="autoZero"/>
        <c:crossBetween val="midCat"/>
      </c:valAx>
      <c:valAx>
        <c:axId val="449422184"/>
        <c:scaling>
          <c:orientation val="minMax"/>
          <c:min val="0.3000000000000000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42179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PDSCH_FR1_FDD_Case_7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PDSCH!$B$125</c:f>
              <c:strCache>
                <c:ptCount val="1"/>
                <c:pt idx="0">
                  <c:v>4Rx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PDSCH!$A$126:$A$131</c:f>
              <c:numCache>
                <c:formatCode>General</c:formatCode>
                <c:ptCount val="6"/>
                <c:pt idx="0">
                  <c:v>10</c:v>
                </c:pt>
                <c:pt idx="1">
                  <c:v>11</c:v>
                </c:pt>
                <c:pt idx="2">
                  <c:v>12</c:v>
                </c:pt>
                <c:pt idx="3">
                  <c:v>13</c:v>
                </c:pt>
                <c:pt idx="4">
                  <c:v>14</c:v>
                </c:pt>
                <c:pt idx="5">
                  <c:v>15</c:v>
                </c:pt>
              </c:numCache>
            </c:numRef>
          </c:xVal>
          <c:yVal>
            <c:numRef>
              <c:f>PDSCH!$B$126:$B$131</c:f>
              <c:numCache>
                <c:formatCode>General</c:formatCode>
                <c:ptCount val="6"/>
                <c:pt idx="0">
                  <c:v>0.492809498904415</c:v>
                </c:pt>
                <c:pt idx="1">
                  <c:v>0.53179906465751803</c:v>
                </c:pt>
                <c:pt idx="2">
                  <c:v>0.58374747625994405</c:v>
                </c:pt>
                <c:pt idx="3">
                  <c:v>0.65676942000817795</c:v>
                </c:pt>
                <c:pt idx="4">
                  <c:v>0.74411483661691502</c:v>
                </c:pt>
                <c:pt idx="5">
                  <c:v>0.83517931775059795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9422968"/>
        <c:axId val="449423360"/>
      </c:scatterChart>
      <c:valAx>
        <c:axId val="449422968"/>
        <c:scaling>
          <c:orientation val="minMax"/>
          <c:max val="15"/>
          <c:min val="1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423360"/>
        <c:crosses val="autoZero"/>
        <c:crossBetween val="midCat"/>
      </c:valAx>
      <c:valAx>
        <c:axId val="449423360"/>
        <c:scaling>
          <c:orientation val="minMax"/>
          <c:min val="0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422968"/>
        <c:crosses val="autoZero"/>
        <c:crossBetween val="midCat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PDSCH_FR1_FDD_Case_8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PDSCH!$B$142</c:f>
              <c:strCache>
                <c:ptCount val="1"/>
                <c:pt idx="0">
                  <c:v>2Rx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PDSCH!$A$143:$A$148</c:f>
              <c:numCache>
                <c:formatCode>General</c:formatCode>
                <c:ptCount val="6"/>
                <c:pt idx="0">
                  <c:v>12</c:v>
                </c:pt>
                <c:pt idx="1">
                  <c:v>13</c:v>
                </c:pt>
                <c:pt idx="2">
                  <c:v>14</c:v>
                </c:pt>
                <c:pt idx="3">
                  <c:v>15</c:v>
                </c:pt>
                <c:pt idx="4">
                  <c:v>16</c:v>
                </c:pt>
                <c:pt idx="5">
                  <c:v>17</c:v>
                </c:pt>
              </c:numCache>
            </c:numRef>
          </c:xVal>
          <c:yVal>
            <c:numRef>
              <c:f>PDSCH!$B$143:$B$148</c:f>
              <c:numCache>
                <c:formatCode>General</c:formatCode>
                <c:ptCount val="6"/>
                <c:pt idx="0">
                  <c:v>0.48174345689099002</c:v>
                </c:pt>
                <c:pt idx="1">
                  <c:v>0.52993699078238399</c:v>
                </c:pt>
                <c:pt idx="2">
                  <c:v>0.58589519131428502</c:v>
                </c:pt>
                <c:pt idx="3">
                  <c:v>0.64856469192656496</c:v>
                </c:pt>
                <c:pt idx="4">
                  <c:v>0.73158953250900804</c:v>
                </c:pt>
                <c:pt idx="5">
                  <c:v>0.80529218447511397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9424144"/>
        <c:axId val="449424536"/>
      </c:scatterChart>
      <c:valAx>
        <c:axId val="449424144"/>
        <c:scaling>
          <c:orientation val="minMax"/>
          <c:max val="17"/>
          <c:min val="12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424536"/>
        <c:crosses val="autoZero"/>
        <c:crossBetween val="midCat"/>
      </c:valAx>
      <c:valAx>
        <c:axId val="449424536"/>
        <c:scaling>
          <c:orientation val="minMax"/>
          <c:min val="0.4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Norm Tput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424144"/>
        <c:crosses val="autoZero"/>
        <c:crossBetween val="midCat"/>
        <c:maj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BF86D-5BB3-414C-BE0A-D8FCD5C8B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19</Pages>
  <Words>1507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40</cp:revision>
  <dcterms:created xsi:type="dcterms:W3CDTF">2018-04-05T07:40:00Z</dcterms:created>
  <dcterms:modified xsi:type="dcterms:W3CDTF">2018-11-02T15:11:00Z</dcterms:modified>
</cp:coreProperties>
</file>